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82ED8" w14:textId="4D5FD74B" w:rsidR="00985836" w:rsidRPr="00E5126C" w:rsidRDefault="5798B7A7" w:rsidP="5798B7A7">
      <w:pPr>
        <w:ind w:left="2160" w:hanging="2160"/>
        <w:jc w:val="both"/>
        <w:rPr>
          <w:rFonts w:asciiTheme="minorHAnsi" w:hAnsiTheme="minorHAnsi" w:cstheme="minorHAnsi"/>
          <w:sz w:val="22"/>
          <w:szCs w:val="22"/>
        </w:rPr>
      </w:pPr>
      <w:r w:rsidRPr="00E5126C">
        <w:rPr>
          <w:rFonts w:asciiTheme="minorHAnsi" w:hAnsiTheme="minorHAnsi" w:cstheme="minorHAnsi"/>
          <w:b/>
          <w:bCs/>
          <w:sz w:val="22"/>
          <w:szCs w:val="22"/>
        </w:rPr>
        <w:t xml:space="preserve">Title: </w:t>
      </w:r>
      <w:r w:rsidRPr="00E5126C">
        <w:rPr>
          <w:rFonts w:asciiTheme="minorHAnsi" w:hAnsiTheme="minorHAnsi" w:cstheme="minorHAnsi"/>
          <w:sz w:val="22"/>
          <w:szCs w:val="22"/>
        </w:rPr>
        <w:t xml:space="preserve"> Development Director</w:t>
      </w:r>
    </w:p>
    <w:p w14:paraId="5AD4A276" w14:textId="1F2B433D" w:rsidR="00985836" w:rsidRPr="00E5126C" w:rsidRDefault="5798B7A7" w:rsidP="5798B7A7">
      <w:pPr>
        <w:jc w:val="both"/>
        <w:rPr>
          <w:rFonts w:asciiTheme="minorHAnsi" w:hAnsiTheme="minorHAnsi" w:cstheme="minorHAnsi"/>
          <w:sz w:val="22"/>
          <w:szCs w:val="22"/>
        </w:rPr>
      </w:pPr>
      <w:r w:rsidRPr="00E5126C">
        <w:rPr>
          <w:rFonts w:asciiTheme="minorHAnsi" w:hAnsiTheme="minorHAnsi" w:cstheme="minorHAnsi"/>
          <w:b/>
          <w:bCs/>
          <w:sz w:val="22"/>
          <w:szCs w:val="22"/>
        </w:rPr>
        <w:t xml:space="preserve">Reports to: </w:t>
      </w:r>
      <w:r w:rsidRPr="00E5126C">
        <w:rPr>
          <w:rFonts w:asciiTheme="minorHAnsi" w:hAnsiTheme="minorHAnsi" w:cstheme="minorHAnsi"/>
          <w:sz w:val="22"/>
          <w:szCs w:val="22"/>
        </w:rPr>
        <w:t>Chief Development and Marketing Officer</w:t>
      </w:r>
    </w:p>
    <w:p w14:paraId="31417498" w14:textId="34B3C3F3" w:rsidR="00985836" w:rsidRPr="00E5126C" w:rsidRDefault="00985836" w:rsidP="000C4338">
      <w:pPr>
        <w:jc w:val="both"/>
        <w:rPr>
          <w:rFonts w:asciiTheme="minorHAnsi" w:hAnsiTheme="minorHAnsi" w:cstheme="minorHAnsi"/>
          <w:b/>
          <w:sz w:val="22"/>
          <w:szCs w:val="22"/>
        </w:rPr>
      </w:pPr>
      <w:r w:rsidRPr="00E5126C">
        <w:rPr>
          <w:rFonts w:asciiTheme="minorHAnsi" w:hAnsiTheme="minorHAnsi" w:cstheme="minorHAnsi"/>
          <w:b/>
          <w:sz w:val="22"/>
          <w:szCs w:val="22"/>
        </w:rPr>
        <w:t xml:space="preserve">Department: </w:t>
      </w:r>
      <w:r w:rsidRPr="00E5126C">
        <w:rPr>
          <w:rFonts w:asciiTheme="minorHAnsi" w:hAnsiTheme="minorHAnsi" w:cstheme="minorHAnsi"/>
          <w:sz w:val="22"/>
          <w:szCs w:val="22"/>
        </w:rPr>
        <w:t>Development</w:t>
      </w:r>
      <w:r w:rsidR="00EE70BA" w:rsidRPr="00E5126C">
        <w:rPr>
          <w:rFonts w:asciiTheme="minorHAnsi" w:hAnsiTheme="minorHAnsi" w:cstheme="minorHAnsi"/>
          <w:sz w:val="22"/>
          <w:szCs w:val="22"/>
        </w:rPr>
        <w:t xml:space="preserve"> and </w:t>
      </w:r>
      <w:r w:rsidR="00E5126C" w:rsidRPr="00E5126C">
        <w:rPr>
          <w:rFonts w:asciiTheme="minorHAnsi" w:hAnsiTheme="minorHAnsi" w:cstheme="minorHAnsi"/>
          <w:sz w:val="22"/>
          <w:szCs w:val="22"/>
        </w:rPr>
        <w:t>Marketing</w:t>
      </w:r>
    </w:p>
    <w:p w14:paraId="57D088D9" w14:textId="77777777" w:rsidR="00985836" w:rsidRPr="00E5126C" w:rsidRDefault="00985836" w:rsidP="000C4338">
      <w:pPr>
        <w:jc w:val="both"/>
        <w:rPr>
          <w:rFonts w:asciiTheme="minorHAnsi" w:hAnsiTheme="minorHAnsi" w:cstheme="minorHAnsi"/>
          <w:b/>
          <w:sz w:val="22"/>
          <w:szCs w:val="22"/>
        </w:rPr>
      </w:pPr>
      <w:r w:rsidRPr="00E5126C">
        <w:rPr>
          <w:rFonts w:asciiTheme="minorHAnsi" w:hAnsiTheme="minorHAnsi" w:cstheme="minorHAnsi"/>
          <w:b/>
          <w:sz w:val="22"/>
          <w:szCs w:val="22"/>
        </w:rPr>
        <w:t xml:space="preserve">Supervises: </w:t>
      </w:r>
      <w:r w:rsidR="002822EE" w:rsidRPr="00E5126C">
        <w:rPr>
          <w:rFonts w:asciiTheme="minorHAnsi" w:hAnsiTheme="minorHAnsi" w:cstheme="minorHAnsi"/>
          <w:sz w:val="22"/>
          <w:szCs w:val="22"/>
        </w:rPr>
        <w:t>V</w:t>
      </w:r>
      <w:r w:rsidRPr="00E5126C">
        <w:rPr>
          <w:rFonts w:asciiTheme="minorHAnsi" w:hAnsiTheme="minorHAnsi" w:cstheme="minorHAnsi"/>
          <w:sz w:val="22"/>
          <w:szCs w:val="22"/>
        </w:rPr>
        <w:t>olunteers</w:t>
      </w:r>
    </w:p>
    <w:p w14:paraId="7BA6A214" w14:textId="0605DA81" w:rsidR="00985836" w:rsidRPr="00E5126C" w:rsidRDefault="005D16D3" w:rsidP="000C4338">
      <w:pPr>
        <w:jc w:val="both"/>
        <w:rPr>
          <w:rFonts w:asciiTheme="minorHAnsi" w:hAnsiTheme="minorHAnsi" w:cstheme="minorHAnsi"/>
          <w:sz w:val="22"/>
          <w:szCs w:val="22"/>
        </w:rPr>
      </w:pPr>
      <w:r w:rsidRPr="00E5126C">
        <w:rPr>
          <w:rFonts w:asciiTheme="minorHAnsi" w:hAnsiTheme="minorHAnsi" w:cstheme="minorHAnsi"/>
          <w:b/>
          <w:sz w:val="22"/>
          <w:szCs w:val="22"/>
        </w:rPr>
        <w:t>Job Type:</w:t>
      </w:r>
      <w:r w:rsidR="005F2E60" w:rsidRPr="00E5126C">
        <w:rPr>
          <w:rFonts w:asciiTheme="minorHAnsi" w:hAnsiTheme="minorHAnsi" w:cstheme="minorHAnsi"/>
          <w:b/>
          <w:sz w:val="22"/>
          <w:szCs w:val="22"/>
        </w:rPr>
        <w:t xml:space="preserve"> </w:t>
      </w:r>
      <w:r w:rsidR="005F2E60" w:rsidRPr="00E5126C">
        <w:rPr>
          <w:rFonts w:asciiTheme="minorHAnsi" w:hAnsiTheme="minorHAnsi" w:cstheme="minorHAnsi"/>
          <w:sz w:val="22"/>
          <w:szCs w:val="22"/>
        </w:rPr>
        <w:t xml:space="preserve">Full </w:t>
      </w:r>
      <w:r w:rsidRPr="00E5126C">
        <w:rPr>
          <w:rFonts w:asciiTheme="minorHAnsi" w:hAnsiTheme="minorHAnsi" w:cstheme="minorHAnsi"/>
          <w:sz w:val="22"/>
          <w:szCs w:val="22"/>
        </w:rPr>
        <w:t>T</w:t>
      </w:r>
      <w:r w:rsidR="005F2E60" w:rsidRPr="00E5126C">
        <w:rPr>
          <w:rFonts w:asciiTheme="minorHAnsi" w:hAnsiTheme="minorHAnsi" w:cstheme="minorHAnsi"/>
          <w:sz w:val="22"/>
          <w:szCs w:val="22"/>
        </w:rPr>
        <w:t>ime</w:t>
      </w:r>
      <w:r w:rsidR="00985836" w:rsidRPr="00E5126C">
        <w:rPr>
          <w:rFonts w:asciiTheme="minorHAnsi" w:hAnsiTheme="minorHAnsi" w:cstheme="minorHAnsi"/>
          <w:sz w:val="22"/>
          <w:szCs w:val="22"/>
        </w:rPr>
        <w:t xml:space="preserve"> </w:t>
      </w:r>
      <w:r w:rsidRPr="00E5126C">
        <w:rPr>
          <w:rFonts w:asciiTheme="minorHAnsi" w:hAnsiTheme="minorHAnsi" w:cstheme="minorHAnsi"/>
          <w:sz w:val="22"/>
          <w:szCs w:val="22"/>
        </w:rPr>
        <w:t>(40 hours) Non-Exempt</w:t>
      </w:r>
    </w:p>
    <w:p w14:paraId="299C438F" w14:textId="5444A723" w:rsidR="003A26CE" w:rsidRPr="00E5126C" w:rsidRDefault="5798B7A7" w:rsidP="5798B7A7">
      <w:pPr>
        <w:jc w:val="both"/>
        <w:rPr>
          <w:rFonts w:asciiTheme="minorHAnsi" w:hAnsiTheme="minorHAnsi" w:cstheme="minorHAnsi"/>
          <w:b/>
          <w:bCs/>
          <w:sz w:val="22"/>
          <w:szCs w:val="22"/>
        </w:rPr>
      </w:pPr>
      <w:r w:rsidRPr="00E5126C">
        <w:rPr>
          <w:rFonts w:asciiTheme="minorHAnsi" w:hAnsiTheme="minorHAnsi" w:cstheme="minorHAnsi"/>
          <w:b/>
          <w:bCs/>
          <w:sz w:val="22"/>
          <w:szCs w:val="22"/>
        </w:rPr>
        <w:t>Salary</w:t>
      </w:r>
      <w:r w:rsidR="00E5126C" w:rsidRPr="00E5126C">
        <w:rPr>
          <w:rFonts w:asciiTheme="minorHAnsi" w:hAnsiTheme="minorHAnsi" w:cstheme="minorHAnsi"/>
          <w:b/>
          <w:bCs/>
          <w:sz w:val="22"/>
          <w:szCs w:val="22"/>
        </w:rPr>
        <w:t xml:space="preserve"> Range</w:t>
      </w:r>
      <w:r w:rsidRPr="00E5126C">
        <w:rPr>
          <w:rFonts w:asciiTheme="minorHAnsi" w:hAnsiTheme="minorHAnsi" w:cstheme="minorHAnsi"/>
          <w:b/>
          <w:bCs/>
          <w:sz w:val="22"/>
          <w:szCs w:val="22"/>
        </w:rPr>
        <w:t xml:space="preserve">/Hourly Rate: </w:t>
      </w:r>
      <w:r w:rsidRPr="00E5126C">
        <w:rPr>
          <w:rFonts w:asciiTheme="minorHAnsi" w:hAnsiTheme="minorHAnsi" w:cstheme="minorHAnsi"/>
          <w:sz w:val="22"/>
          <w:szCs w:val="22"/>
        </w:rPr>
        <w:t>$7</w:t>
      </w:r>
      <w:r w:rsidR="00E5126C" w:rsidRPr="00E5126C">
        <w:rPr>
          <w:rFonts w:asciiTheme="minorHAnsi" w:hAnsiTheme="minorHAnsi" w:cstheme="minorHAnsi"/>
          <w:sz w:val="22"/>
          <w:szCs w:val="22"/>
        </w:rPr>
        <w:t>0</w:t>
      </w:r>
      <w:r w:rsidRPr="00E5126C">
        <w:rPr>
          <w:rFonts w:asciiTheme="minorHAnsi" w:hAnsiTheme="minorHAnsi" w:cstheme="minorHAnsi"/>
          <w:sz w:val="22"/>
          <w:szCs w:val="22"/>
        </w:rPr>
        <w:t>,000</w:t>
      </w:r>
      <w:r w:rsidR="00E5126C" w:rsidRPr="00E5126C">
        <w:rPr>
          <w:rFonts w:asciiTheme="minorHAnsi" w:hAnsiTheme="minorHAnsi" w:cstheme="minorHAnsi"/>
          <w:sz w:val="22"/>
          <w:szCs w:val="22"/>
        </w:rPr>
        <w:t xml:space="preserve"> - $75,000</w:t>
      </w:r>
    </w:p>
    <w:p w14:paraId="672A6659" w14:textId="77777777" w:rsidR="00985836" w:rsidRPr="00E5126C" w:rsidRDefault="00985836" w:rsidP="000C4338">
      <w:pPr>
        <w:contextualSpacing/>
        <w:jc w:val="both"/>
        <w:rPr>
          <w:rFonts w:asciiTheme="minorHAnsi" w:hAnsiTheme="minorHAnsi" w:cstheme="minorHAnsi"/>
          <w:b/>
          <w:sz w:val="22"/>
          <w:szCs w:val="22"/>
        </w:rPr>
      </w:pPr>
    </w:p>
    <w:p w14:paraId="2689F5B3" w14:textId="77777777" w:rsidR="00E705C4" w:rsidRPr="00E5126C" w:rsidRDefault="00E705C4" w:rsidP="00E705C4">
      <w:pPr>
        <w:keepNext/>
        <w:keepLines/>
        <w:pBdr>
          <w:bottom w:val="single" w:sz="8" w:space="0" w:color="CCCCCC"/>
        </w:pBdr>
        <w:spacing w:before="320" w:after="200"/>
        <w:outlineLvl w:val="0"/>
        <w:rPr>
          <w:rFonts w:asciiTheme="minorHAnsi" w:eastAsia="MS Gothic" w:hAnsiTheme="minorHAnsi" w:cstheme="minorHAnsi"/>
          <w:b/>
          <w:color w:val="000000"/>
          <w:sz w:val="22"/>
          <w:szCs w:val="22"/>
        </w:rPr>
      </w:pPr>
      <w:r w:rsidRPr="00E5126C">
        <w:rPr>
          <w:rFonts w:asciiTheme="minorHAnsi" w:eastAsia="MS Gothic" w:hAnsiTheme="minorHAnsi" w:cstheme="minorHAnsi"/>
          <w:b/>
          <w:color w:val="000000"/>
          <w:sz w:val="22"/>
          <w:szCs w:val="22"/>
        </w:rPr>
        <w:t>Summary</w:t>
      </w:r>
    </w:p>
    <w:p w14:paraId="4C250693" w14:textId="4A7F4B13" w:rsidR="00E705C4" w:rsidRPr="00E5126C" w:rsidRDefault="00E705C4" w:rsidP="00E705C4">
      <w:pPr>
        <w:autoSpaceDE w:val="0"/>
        <w:autoSpaceDN w:val="0"/>
        <w:spacing w:line="259" w:lineRule="auto"/>
        <w:jc w:val="both"/>
        <w:rPr>
          <w:rFonts w:asciiTheme="minorHAnsi" w:eastAsia="Calibri" w:hAnsiTheme="minorHAnsi" w:cstheme="minorHAnsi"/>
          <w:bCs/>
          <w:sz w:val="22"/>
          <w:szCs w:val="22"/>
        </w:rPr>
      </w:pPr>
      <w:r w:rsidRPr="00E5126C">
        <w:rPr>
          <w:rFonts w:asciiTheme="minorHAnsi" w:eastAsia="Calibri" w:hAnsiTheme="minorHAnsi" w:cstheme="minorHAnsi"/>
          <w:b/>
          <w:bCs/>
          <w:sz w:val="22"/>
          <w:szCs w:val="22"/>
        </w:rPr>
        <w:t xml:space="preserve">Texas Advocacy Project </w:t>
      </w:r>
      <w:r w:rsidR="0019508E">
        <w:rPr>
          <w:rFonts w:asciiTheme="minorHAnsi" w:eastAsia="Calibri" w:hAnsiTheme="minorHAnsi" w:cstheme="minorHAnsi"/>
          <w:b/>
          <w:bCs/>
          <w:sz w:val="22"/>
          <w:szCs w:val="22"/>
        </w:rPr>
        <w:t xml:space="preserve">(TAP) </w:t>
      </w:r>
      <w:r w:rsidRPr="00E5126C">
        <w:rPr>
          <w:rFonts w:asciiTheme="minorHAnsi" w:eastAsia="Calibri" w:hAnsiTheme="minorHAnsi" w:cstheme="minorHAnsi"/>
          <w:bCs/>
          <w:sz w:val="22"/>
          <w:szCs w:val="22"/>
        </w:rPr>
        <w:t>is a statewide non-profit working to end dating and domestic violence, child abuse, sexual assault, human trafficking, and stalking in Texas. TAP empowers survivors through free legal services and access to the justice system, and advances prevention through public outreach and education. Our vision is that all Texans live free from abuse.</w:t>
      </w:r>
    </w:p>
    <w:p w14:paraId="437A00C8" w14:textId="77777777" w:rsidR="00E705C4" w:rsidRPr="00E5126C" w:rsidRDefault="00E705C4" w:rsidP="00E705C4">
      <w:pPr>
        <w:autoSpaceDE w:val="0"/>
        <w:autoSpaceDN w:val="0"/>
        <w:spacing w:line="259" w:lineRule="auto"/>
        <w:jc w:val="both"/>
        <w:rPr>
          <w:rFonts w:asciiTheme="minorHAnsi" w:eastAsia="Calibri" w:hAnsiTheme="minorHAnsi" w:cstheme="minorHAnsi"/>
          <w:bCs/>
          <w:sz w:val="22"/>
          <w:szCs w:val="22"/>
        </w:rPr>
      </w:pPr>
    </w:p>
    <w:p w14:paraId="3A7CC828" w14:textId="77777777" w:rsidR="00E705C4" w:rsidRPr="00E5126C" w:rsidRDefault="00E705C4" w:rsidP="00E705C4">
      <w:pPr>
        <w:autoSpaceDE w:val="0"/>
        <w:autoSpaceDN w:val="0"/>
        <w:spacing w:line="259" w:lineRule="auto"/>
        <w:jc w:val="both"/>
        <w:rPr>
          <w:rFonts w:asciiTheme="minorHAnsi" w:eastAsia="Calibri" w:hAnsiTheme="minorHAnsi" w:cstheme="minorHAnsi"/>
          <w:sz w:val="22"/>
          <w:szCs w:val="22"/>
        </w:rPr>
      </w:pPr>
      <w:r w:rsidRPr="00E5126C">
        <w:rPr>
          <w:rFonts w:asciiTheme="minorHAnsi" w:eastAsia="Calibri" w:hAnsiTheme="minorHAnsi" w:cstheme="minorHAnsi"/>
          <w:sz w:val="22"/>
          <w:szCs w:val="22"/>
        </w:rPr>
        <w:t>TAP Core Values are Integrity, Courage, Innovation, &amp; Empowerment</w:t>
      </w:r>
    </w:p>
    <w:p w14:paraId="52BC2DA0" w14:textId="77777777" w:rsidR="003A26CE" w:rsidRPr="00E5126C" w:rsidRDefault="003A26CE" w:rsidP="2C9F4A01">
      <w:pPr>
        <w:contextualSpacing/>
        <w:jc w:val="both"/>
        <w:rPr>
          <w:rFonts w:asciiTheme="minorHAnsi" w:hAnsiTheme="minorHAnsi" w:cstheme="minorHAnsi"/>
          <w:sz w:val="22"/>
          <w:szCs w:val="22"/>
        </w:rPr>
      </w:pPr>
    </w:p>
    <w:p w14:paraId="2579600A" w14:textId="1D146938" w:rsidR="00C9313B" w:rsidRPr="00E5126C" w:rsidRDefault="00E705C4" w:rsidP="0B69E683">
      <w:pPr>
        <w:contextualSpacing/>
        <w:rPr>
          <w:rFonts w:asciiTheme="minorHAnsi" w:hAnsiTheme="minorHAnsi" w:cstheme="minorHAnsi"/>
          <w:color w:val="000000" w:themeColor="text1"/>
          <w:sz w:val="22"/>
          <w:szCs w:val="22"/>
        </w:rPr>
      </w:pPr>
      <w:r w:rsidRPr="00E5126C">
        <w:rPr>
          <w:rFonts w:asciiTheme="minorHAnsi" w:hAnsiTheme="minorHAnsi" w:cstheme="minorHAnsi"/>
          <w:sz w:val="22"/>
          <w:szCs w:val="22"/>
        </w:rPr>
        <w:t>The Development Director d</w:t>
      </w:r>
      <w:r w:rsidR="0B69E683" w:rsidRPr="00E5126C">
        <w:rPr>
          <w:rFonts w:asciiTheme="minorHAnsi" w:hAnsiTheme="minorHAnsi" w:cstheme="minorHAnsi"/>
          <w:sz w:val="22"/>
          <w:szCs w:val="22"/>
        </w:rPr>
        <w:t xml:space="preserve">evelops project plans, manages logistics, and implements tactics of fundraising events, campaigns and sustaining membership program for </w:t>
      </w:r>
      <w:r w:rsidR="0019508E">
        <w:rPr>
          <w:rFonts w:asciiTheme="minorHAnsi" w:hAnsiTheme="minorHAnsi" w:cstheme="minorHAnsi"/>
          <w:sz w:val="22"/>
          <w:szCs w:val="22"/>
        </w:rPr>
        <w:t>TAP</w:t>
      </w:r>
      <w:r w:rsidR="0B69E683" w:rsidRPr="00E5126C">
        <w:rPr>
          <w:rFonts w:asciiTheme="minorHAnsi" w:hAnsiTheme="minorHAnsi" w:cstheme="minorHAnsi"/>
          <w:sz w:val="22"/>
          <w:szCs w:val="22"/>
        </w:rPr>
        <w:t xml:space="preserve">. Works with the executive team, staff, donors, </w:t>
      </w:r>
      <w:r w:rsidR="0B69E683" w:rsidRPr="00E5126C">
        <w:rPr>
          <w:rFonts w:asciiTheme="minorHAnsi" w:hAnsiTheme="minorHAnsi" w:cstheme="minorHAnsi"/>
          <w:color w:val="000000" w:themeColor="text1"/>
          <w:sz w:val="22"/>
          <w:szCs w:val="22"/>
        </w:rPr>
        <w:t>sponsors, vendors, community agencies, volunteer committees, and corporations</w:t>
      </w:r>
      <w:r w:rsidR="003F7BEE" w:rsidRPr="00E5126C">
        <w:rPr>
          <w:rFonts w:asciiTheme="minorHAnsi" w:hAnsiTheme="minorHAnsi" w:cstheme="minorHAnsi"/>
          <w:color w:val="000000" w:themeColor="text1"/>
          <w:sz w:val="22"/>
          <w:szCs w:val="22"/>
        </w:rPr>
        <w:t xml:space="preserve"> to ensure organizational revenue goals are met</w:t>
      </w:r>
      <w:r w:rsidR="0B69E683" w:rsidRPr="00E5126C">
        <w:rPr>
          <w:rFonts w:asciiTheme="minorHAnsi" w:hAnsiTheme="minorHAnsi" w:cstheme="minorHAnsi"/>
          <w:color w:val="000000" w:themeColor="text1"/>
          <w:sz w:val="22"/>
          <w:szCs w:val="22"/>
        </w:rPr>
        <w:t>. Solicits sponsorships, in-kind donations, and cultivates community relationships to support both near term and long-term fundraising goals and objectives of the organization.</w:t>
      </w:r>
    </w:p>
    <w:p w14:paraId="0A37501D" w14:textId="45CE71EE" w:rsidR="005B76F2" w:rsidRPr="00E5126C" w:rsidRDefault="005B76F2" w:rsidP="5440E31F">
      <w:pPr>
        <w:contextualSpacing/>
        <w:rPr>
          <w:rFonts w:asciiTheme="minorHAnsi" w:hAnsiTheme="minorHAnsi" w:cstheme="minorHAnsi"/>
          <w:sz w:val="22"/>
          <w:szCs w:val="22"/>
        </w:rPr>
      </w:pPr>
    </w:p>
    <w:p w14:paraId="389E5734" w14:textId="7AA633A6" w:rsidR="3BEED47F" w:rsidRPr="00E5126C" w:rsidRDefault="003F7634" w:rsidP="00F82DA3">
      <w:pPr>
        <w:keepNext/>
        <w:keepLines/>
        <w:pBdr>
          <w:bottom w:val="single" w:sz="8" w:space="0" w:color="CCCCCC"/>
        </w:pBdr>
        <w:spacing w:before="320" w:after="200"/>
        <w:outlineLvl w:val="0"/>
        <w:rPr>
          <w:rFonts w:asciiTheme="minorHAnsi" w:eastAsia="MS Gothic" w:hAnsiTheme="minorHAnsi" w:cstheme="minorHAnsi"/>
          <w:b/>
          <w:color w:val="000000"/>
          <w:sz w:val="22"/>
          <w:szCs w:val="22"/>
        </w:rPr>
      </w:pPr>
      <w:r w:rsidRPr="00E5126C">
        <w:rPr>
          <w:rFonts w:asciiTheme="minorHAnsi" w:eastAsia="MS Gothic" w:hAnsiTheme="minorHAnsi" w:cstheme="minorHAnsi"/>
          <w:b/>
          <w:color w:val="000000"/>
          <w:sz w:val="22"/>
          <w:szCs w:val="22"/>
        </w:rPr>
        <w:t>Position Description</w:t>
      </w:r>
    </w:p>
    <w:p w14:paraId="7DBDB124" w14:textId="44C55EFA" w:rsidR="00F82DA3" w:rsidRPr="00E5126C" w:rsidRDefault="00F82DA3" w:rsidP="5440E31F">
      <w:pPr>
        <w:pStyle w:val="ListParagraph"/>
        <w:numPr>
          <w:ilvl w:val="0"/>
          <w:numId w:val="1"/>
        </w:numPr>
        <w:jc w:val="both"/>
        <w:rPr>
          <w:rFonts w:asciiTheme="minorHAnsi" w:eastAsia="Calibri" w:hAnsiTheme="minorHAnsi" w:cstheme="minorHAnsi"/>
          <w:sz w:val="22"/>
          <w:szCs w:val="22"/>
        </w:rPr>
      </w:pPr>
      <w:r w:rsidRPr="00E5126C">
        <w:rPr>
          <w:rFonts w:asciiTheme="minorHAnsi" w:eastAsia="Calibri" w:hAnsiTheme="minorHAnsi" w:cstheme="minorHAnsi"/>
          <w:sz w:val="22"/>
          <w:szCs w:val="22"/>
        </w:rPr>
        <w:t>Develops and implements a comprehensive fundraising strategy to meet annual and long-term financial goals.</w:t>
      </w:r>
    </w:p>
    <w:p w14:paraId="57B1F99D" w14:textId="58B169E2" w:rsidR="001C5C2C" w:rsidRPr="00E5126C" w:rsidRDefault="004F303A" w:rsidP="5440E31F">
      <w:pPr>
        <w:pStyle w:val="ListParagraph"/>
        <w:numPr>
          <w:ilvl w:val="0"/>
          <w:numId w:val="9"/>
        </w:numPr>
        <w:contextualSpacing/>
        <w:jc w:val="both"/>
        <w:rPr>
          <w:rFonts w:asciiTheme="minorHAnsi" w:hAnsiTheme="minorHAnsi" w:cstheme="minorHAnsi"/>
          <w:sz w:val="22"/>
          <w:szCs w:val="22"/>
        </w:rPr>
      </w:pPr>
      <w:r w:rsidRPr="00E5126C">
        <w:rPr>
          <w:rFonts w:asciiTheme="minorHAnsi" w:hAnsiTheme="minorHAnsi" w:cstheme="minorHAnsi"/>
          <w:sz w:val="22"/>
          <w:szCs w:val="22"/>
        </w:rPr>
        <w:t>P</w:t>
      </w:r>
      <w:r w:rsidR="00681C12" w:rsidRPr="00E5126C">
        <w:rPr>
          <w:rFonts w:asciiTheme="minorHAnsi" w:hAnsiTheme="minorHAnsi" w:cstheme="minorHAnsi"/>
          <w:sz w:val="22"/>
          <w:szCs w:val="22"/>
        </w:rPr>
        <w:t>lan</w:t>
      </w:r>
      <w:r w:rsidRPr="00E5126C">
        <w:rPr>
          <w:rFonts w:asciiTheme="minorHAnsi" w:hAnsiTheme="minorHAnsi" w:cstheme="minorHAnsi"/>
          <w:sz w:val="22"/>
          <w:szCs w:val="22"/>
        </w:rPr>
        <w:t>s</w:t>
      </w:r>
      <w:r w:rsidR="00681C12" w:rsidRPr="00E5126C">
        <w:rPr>
          <w:rFonts w:asciiTheme="minorHAnsi" w:hAnsiTheme="minorHAnsi" w:cstheme="minorHAnsi"/>
          <w:sz w:val="22"/>
          <w:szCs w:val="22"/>
        </w:rPr>
        <w:t xml:space="preserve"> and </w:t>
      </w:r>
      <w:r w:rsidR="000B60BF" w:rsidRPr="00E5126C">
        <w:rPr>
          <w:rFonts w:asciiTheme="minorHAnsi" w:hAnsiTheme="minorHAnsi" w:cstheme="minorHAnsi"/>
          <w:sz w:val="22"/>
          <w:szCs w:val="22"/>
        </w:rPr>
        <w:t>execut</w:t>
      </w:r>
      <w:r w:rsidRPr="00E5126C">
        <w:rPr>
          <w:rFonts w:asciiTheme="minorHAnsi" w:hAnsiTheme="minorHAnsi" w:cstheme="minorHAnsi"/>
          <w:sz w:val="22"/>
          <w:szCs w:val="22"/>
        </w:rPr>
        <w:t xml:space="preserve">es </w:t>
      </w:r>
      <w:r w:rsidR="000B60BF" w:rsidRPr="00E5126C">
        <w:rPr>
          <w:rFonts w:asciiTheme="minorHAnsi" w:hAnsiTheme="minorHAnsi" w:cstheme="minorHAnsi"/>
          <w:sz w:val="22"/>
          <w:szCs w:val="22"/>
        </w:rPr>
        <w:t>fundraising events,</w:t>
      </w:r>
      <w:r w:rsidR="5440E31F" w:rsidRPr="00E5126C">
        <w:rPr>
          <w:rFonts w:asciiTheme="minorHAnsi" w:hAnsiTheme="minorHAnsi" w:cstheme="minorHAnsi"/>
          <w:sz w:val="22"/>
          <w:szCs w:val="22"/>
        </w:rPr>
        <w:t xml:space="preserve"> annual gala, corporate giving</w:t>
      </w:r>
      <w:r w:rsidR="001E2B36" w:rsidRPr="00E5126C">
        <w:rPr>
          <w:rStyle w:val="CommentReference"/>
          <w:rFonts w:asciiTheme="minorHAnsi" w:hAnsiTheme="minorHAnsi" w:cstheme="minorHAnsi"/>
          <w:sz w:val="22"/>
          <w:szCs w:val="22"/>
        </w:rPr>
        <w:t xml:space="preserve"> a</w:t>
      </w:r>
      <w:r w:rsidR="5440E31F" w:rsidRPr="00E5126C">
        <w:rPr>
          <w:rFonts w:asciiTheme="minorHAnsi" w:hAnsiTheme="minorHAnsi" w:cstheme="minorHAnsi"/>
          <w:sz w:val="22"/>
          <w:szCs w:val="22"/>
        </w:rPr>
        <w:t xml:space="preserve">nd </w:t>
      </w:r>
      <w:r w:rsidR="00C43891" w:rsidRPr="00E5126C">
        <w:rPr>
          <w:rFonts w:asciiTheme="minorHAnsi" w:hAnsiTheme="minorHAnsi" w:cstheme="minorHAnsi"/>
          <w:sz w:val="22"/>
          <w:szCs w:val="22"/>
        </w:rPr>
        <w:t>donor recognition activities.</w:t>
      </w:r>
    </w:p>
    <w:p w14:paraId="5608EEB6" w14:textId="7A27E5D6" w:rsidR="001C5C2C" w:rsidRPr="00E5126C" w:rsidRDefault="5440E31F" w:rsidP="5440E31F">
      <w:pPr>
        <w:pStyle w:val="ListParagraph"/>
        <w:numPr>
          <w:ilvl w:val="0"/>
          <w:numId w:val="9"/>
        </w:numPr>
        <w:contextualSpacing/>
        <w:jc w:val="both"/>
        <w:rPr>
          <w:rFonts w:asciiTheme="minorHAnsi" w:eastAsia="Calibri" w:hAnsiTheme="minorHAnsi" w:cstheme="minorHAnsi"/>
          <w:sz w:val="22"/>
          <w:szCs w:val="22"/>
        </w:rPr>
      </w:pPr>
      <w:r w:rsidRPr="00E5126C">
        <w:rPr>
          <w:rFonts w:asciiTheme="minorHAnsi" w:eastAsia="Calibri" w:hAnsiTheme="minorHAnsi" w:cstheme="minorHAnsi"/>
          <w:sz w:val="22"/>
          <w:szCs w:val="22"/>
        </w:rPr>
        <w:t>Identifies, cultivates</w:t>
      </w:r>
      <w:r w:rsidR="001E2B36" w:rsidRPr="00E5126C">
        <w:rPr>
          <w:rFonts w:asciiTheme="minorHAnsi" w:eastAsia="Calibri" w:hAnsiTheme="minorHAnsi" w:cstheme="minorHAnsi"/>
          <w:sz w:val="22"/>
          <w:szCs w:val="22"/>
        </w:rPr>
        <w:t xml:space="preserve"> a</w:t>
      </w:r>
      <w:r w:rsidRPr="00E5126C">
        <w:rPr>
          <w:rFonts w:asciiTheme="minorHAnsi" w:eastAsia="Calibri" w:hAnsiTheme="minorHAnsi" w:cstheme="minorHAnsi"/>
          <w:sz w:val="22"/>
          <w:szCs w:val="22"/>
        </w:rPr>
        <w:t>nd successfully solicits gifts to meet established fundraising goals and to support and expand organization programs.</w:t>
      </w:r>
      <w:r w:rsidRPr="00E5126C">
        <w:rPr>
          <w:rFonts w:asciiTheme="minorHAnsi" w:hAnsiTheme="minorHAnsi" w:cstheme="minorHAnsi"/>
          <w:sz w:val="22"/>
          <w:szCs w:val="22"/>
        </w:rPr>
        <w:t xml:space="preserve"> </w:t>
      </w:r>
    </w:p>
    <w:p w14:paraId="693DECA7" w14:textId="3E3D0AA0" w:rsidR="001C5C2C" w:rsidRPr="00E5126C" w:rsidRDefault="5440E31F" w:rsidP="60A0E169">
      <w:pPr>
        <w:pStyle w:val="ListParagraph"/>
        <w:numPr>
          <w:ilvl w:val="0"/>
          <w:numId w:val="9"/>
        </w:numPr>
        <w:contextualSpacing/>
        <w:rPr>
          <w:rFonts w:asciiTheme="minorHAnsi" w:hAnsiTheme="minorHAnsi" w:cstheme="minorHAnsi"/>
          <w:sz w:val="22"/>
          <w:szCs w:val="22"/>
        </w:rPr>
      </w:pPr>
      <w:r w:rsidRPr="00E5126C">
        <w:rPr>
          <w:rFonts w:asciiTheme="minorHAnsi" w:hAnsiTheme="minorHAnsi" w:cstheme="minorHAnsi"/>
          <w:sz w:val="22"/>
          <w:szCs w:val="22"/>
        </w:rPr>
        <w:t>Deepen</w:t>
      </w:r>
      <w:r w:rsidR="003F7634" w:rsidRPr="00E5126C">
        <w:rPr>
          <w:rFonts w:asciiTheme="minorHAnsi" w:hAnsiTheme="minorHAnsi" w:cstheme="minorHAnsi"/>
          <w:sz w:val="22"/>
          <w:szCs w:val="22"/>
        </w:rPr>
        <w:t>s</w:t>
      </w:r>
      <w:r w:rsidRPr="00E5126C">
        <w:rPr>
          <w:rFonts w:asciiTheme="minorHAnsi" w:hAnsiTheme="minorHAnsi" w:cstheme="minorHAnsi"/>
          <w:sz w:val="22"/>
          <w:szCs w:val="22"/>
        </w:rPr>
        <w:t xml:space="preserve"> relationship with corporate partners to increase workplace giving and employee engagement.</w:t>
      </w:r>
    </w:p>
    <w:p w14:paraId="3BA29FE9" w14:textId="77777777" w:rsidR="0019508E" w:rsidRDefault="5440E31F" w:rsidP="60A0E169">
      <w:pPr>
        <w:pStyle w:val="ListParagraph"/>
        <w:numPr>
          <w:ilvl w:val="0"/>
          <w:numId w:val="9"/>
        </w:numPr>
        <w:contextualSpacing/>
        <w:rPr>
          <w:rFonts w:asciiTheme="minorHAnsi" w:hAnsiTheme="minorHAnsi" w:cstheme="minorHAnsi"/>
          <w:sz w:val="22"/>
          <w:szCs w:val="22"/>
        </w:rPr>
      </w:pPr>
      <w:r w:rsidRPr="00E5126C">
        <w:rPr>
          <w:rFonts w:asciiTheme="minorHAnsi" w:hAnsiTheme="minorHAnsi" w:cstheme="minorHAnsi"/>
          <w:sz w:val="22"/>
          <w:szCs w:val="22"/>
        </w:rPr>
        <w:t>Grows and strengthens sustaining membership program through recruiting, onboarding and</w:t>
      </w:r>
    </w:p>
    <w:p w14:paraId="00EBCE68" w14:textId="505DDAE0" w:rsidR="001C5C2C" w:rsidRPr="00E5126C" w:rsidRDefault="5440E31F" w:rsidP="0019508E">
      <w:pPr>
        <w:pStyle w:val="ListParagraph"/>
        <w:contextualSpacing/>
        <w:rPr>
          <w:rFonts w:asciiTheme="minorHAnsi" w:hAnsiTheme="minorHAnsi" w:cstheme="minorHAnsi"/>
          <w:sz w:val="22"/>
          <w:szCs w:val="22"/>
        </w:rPr>
      </w:pPr>
      <w:r w:rsidRPr="00E5126C">
        <w:rPr>
          <w:rFonts w:asciiTheme="minorHAnsi" w:hAnsiTheme="minorHAnsi" w:cstheme="minorHAnsi"/>
          <w:sz w:val="22"/>
          <w:szCs w:val="22"/>
        </w:rPr>
        <w:t xml:space="preserve">cultivation activities. </w:t>
      </w:r>
    </w:p>
    <w:p w14:paraId="3D80C16C" w14:textId="28B3ABEE" w:rsidR="001C5C2C" w:rsidRPr="00E5126C" w:rsidRDefault="5440E31F" w:rsidP="60A0E169">
      <w:pPr>
        <w:pStyle w:val="ListParagraph"/>
        <w:numPr>
          <w:ilvl w:val="0"/>
          <w:numId w:val="9"/>
        </w:numPr>
        <w:contextualSpacing/>
        <w:rPr>
          <w:rFonts w:asciiTheme="minorHAnsi" w:hAnsiTheme="minorHAnsi" w:cstheme="minorHAnsi"/>
          <w:sz w:val="22"/>
          <w:szCs w:val="22"/>
        </w:rPr>
      </w:pPr>
      <w:r w:rsidRPr="00E5126C">
        <w:rPr>
          <w:rFonts w:asciiTheme="minorHAnsi" w:hAnsiTheme="minorHAnsi" w:cstheme="minorHAnsi"/>
          <w:sz w:val="22"/>
          <w:szCs w:val="22"/>
        </w:rPr>
        <w:t>Utilizes project management and operational skills to execute events large and small, virtual and in-person.</w:t>
      </w:r>
    </w:p>
    <w:p w14:paraId="28A8DE85" w14:textId="66684A2D" w:rsidR="00FB56B9" w:rsidRPr="00E5126C" w:rsidRDefault="5440E31F" w:rsidP="60A0E169">
      <w:pPr>
        <w:pStyle w:val="ListParagraph"/>
        <w:numPr>
          <w:ilvl w:val="0"/>
          <w:numId w:val="9"/>
        </w:numPr>
        <w:contextualSpacing/>
        <w:rPr>
          <w:rFonts w:asciiTheme="minorHAnsi" w:hAnsiTheme="minorHAnsi" w:cstheme="minorHAnsi"/>
          <w:sz w:val="22"/>
          <w:szCs w:val="22"/>
        </w:rPr>
      </w:pPr>
      <w:r w:rsidRPr="00E5126C">
        <w:rPr>
          <w:rFonts w:asciiTheme="minorHAnsi" w:hAnsiTheme="minorHAnsi" w:cstheme="minorHAnsi"/>
          <w:sz w:val="22"/>
          <w:szCs w:val="22"/>
        </w:rPr>
        <w:t>Cultivates trusted, professional relationships with new and existing vendors, businesses and individuals</w:t>
      </w:r>
      <w:r w:rsidR="00B5058F" w:rsidRPr="00E5126C">
        <w:rPr>
          <w:rFonts w:asciiTheme="minorHAnsi" w:hAnsiTheme="minorHAnsi" w:cstheme="minorHAnsi"/>
          <w:sz w:val="22"/>
          <w:szCs w:val="22"/>
        </w:rPr>
        <w:t>.</w:t>
      </w:r>
    </w:p>
    <w:p w14:paraId="0F891328" w14:textId="0A8FEF97" w:rsidR="001C5C2C" w:rsidRPr="00E5126C" w:rsidRDefault="00FB56B9" w:rsidP="60A0E169">
      <w:pPr>
        <w:pStyle w:val="ListParagraph"/>
        <w:numPr>
          <w:ilvl w:val="0"/>
          <w:numId w:val="9"/>
        </w:numPr>
        <w:contextualSpacing/>
        <w:rPr>
          <w:rFonts w:asciiTheme="minorHAnsi" w:hAnsiTheme="minorHAnsi" w:cstheme="minorHAnsi"/>
          <w:sz w:val="22"/>
          <w:szCs w:val="22"/>
        </w:rPr>
      </w:pPr>
      <w:r w:rsidRPr="00E5126C">
        <w:rPr>
          <w:rFonts w:asciiTheme="minorHAnsi" w:hAnsiTheme="minorHAnsi" w:cstheme="minorHAnsi"/>
          <w:sz w:val="22"/>
          <w:szCs w:val="22"/>
        </w:rPr>
        <w:t>R</w:t>
      </w:r>
      <w:r w:rsidR="5440E31F" w:rsidRPr="00E5126C">
        <w:rPr>
          <w:rFonts w:asciiTheme="minorHAnsi" w:hAnsiTheme="minorHAnsi" w:cstheme="minorHAnsi"/>
          <w:sz w:val="22"/>
          <w:szCs w:val="22"/>
        </w:rPr>
        <w:t>esearches and implements new and current fundraising opportunities.</w:t>
      </w:r>
    </w:p>
    <w:p w14:paraId="18B0A945" w14:textId="0C54A5F6" w:rsidR="001C5C2C" w:rsidRPr="00E5126C" w:rsidRDefault="5440E31F" w:rsidP="60A0E169">
      <w:pPr>
        <w:pStyle w:val="ListParagraph"/>
        <w:numPr>
          <w:ilvl w:val="0"/>
          <w:numId w:val="9"/>
        </w:numPr>
        <w:spacing w:line="280" w:lineRule="atLeast"/>
        <w:contextualSpacing/>
        <w:textAlignment w:val="top"/>
        <w:rPr>
          <w:rFonts w:asciiTheme="minorHAnsi" w:hAnsiTheme="minorHAnsi" w:cstheme="minorHAnsi"/>
          <w:sz w:val="22"/>
          <w:szCs w:val="22"/>
        </w:rPr>
      </w:pPr>
      <w:r w:rsidRPr="00E5126C">
        <w:rPr>
          <w:rFonts w:asciiTheme="minorHAnsi" w:hAnsiTheme="minorHAnsi" w:cstheme="minorHAnsi"/>
          <w:sz w:val="22"/>
          <w:szCs w:val="22"/>
        </w:rPr>
        <w:t>Meets aggressive sponsorship and fundraising goals through strong selling and negotiation skills.</w:t>
      </w:r>
    </w:p>
    <w:p w14:paraId="3CE1BEB0" w14:textId="77777777" w:rsidR="0017727A" w:rsidRPr="00E5126C" w:rsidRDefault="5440E31F" w:rsidP="60A0E169">
      <w:pPr>
        <w:pStyle w:val="ListParagraph"/>
        <w:numPr>
          <w:ilvl w:val="0"/>
          <w:numId w:val="9"/>
        </w:numPr>
        <w:spacing w:line="280" w:lineRule="atLeast"/>
        <w:contextualSpacing/>
        <w:textAlignment w:val="top"/>
        <w:rPr>
          <w:rFonts w:asciiTheme="minorHAnsi" w:hAnsiTheme="minorHAnsi" w:cstheme="minorHAnsi"/>
          <w:sz w:val="22"/>
          <w:szCs w:val="22"/>
        </w:rPr>
      </w:pPr>
      <w:r w:rsidRPr="00E5126C">
        <w:rPr>
          <w:rFonts w:asciiTheme="minorHAnsi" w:hAnsiTheme="minorHAnsi" w:cstheme="minorHAnsi"/>
          <w:sz w:val="22"/>
          <w:szCs w:val="22"/>
        </w:rPr>
        <w:t xml:space="preserve">Leads event committee meetings. </w:t>
      </w:r>
    </w:p>
    <w:p w14:paraId="4C5A7756" w14:textId="6E39B60E" w:rsidR="001C5C2C" w:rsidRPr="00E5126C" w:rsidRDefault="5440E31F" w:rsidP="60A0E169">
      <w:pPr>
        <w:pStyle w:val="ListParagraph"/>
        <w:numPr>
          <w:ilvl w:val="0"/>
          <w:numId w:val="9"/>
        </w:numPr>
        <w:spacing w:line="280" w:lineRule="atLeast"/>
        <w:contextualSpacing/>
        <w:textAlignment w:val="top"/>
        <w:rPr>
          <w:rFonts w:asciiTheme="minorHAnsi" w:hAnsiTheme="minorHAnsi" w:cstheme="minorHAnsi"/>
          <w:sz w:val="22"/>
          <w:szCs w:val="22"/>
        </w:rPr>
      </w:pPr>
      <w:r w:rsidRPr="00E5126C">
        <w:rPr>
          <w:rFonts w:asciiTheme="minorHAnsi" w:hAnsiTheme="minorHAnsi" w:cstheme="minorHAnsi"/>
          <w:sz w:val="22"/>
          <w:szCs w:val="22"/>
        </w:rPr>
        <w:t xml:space="preserve">Plans, directs, motivates and monitors high-level volunteers to produce high quality, mission driven fundraising and cultivation events.  </w:t>
      </w:r>
    </w:p>
    <w:p w14:paraId="522F478A" w14:textId="2895FFD3" w:rsidR="00444D2C" w:rsidRPr="00E5126C" w:rsidRDefault="5440E31F" w:rsidP="60A0E169">
      <w:pPr>
        <w:pStyle w:val="ListParagraph"/>
        <w:numPr>
          <w:ilvl w:val="0"/>
          <w:numId w:val="9"/>
        </w:numPr>
        <w:contextualSpacing/>
        <w:rPr>
          <w:rFonts w:asciiTheme="minorHAnsi" w:hAnsiTheme="minorHAnsi" w:cstheme="minorHAnsi"/>
          <w:sz w:val="22"/>
          <w:szCs w:val="22"/>
        </w:rPr>
      </w:pPr>
      <w:r w:rsidRPr="00E5126C">
        <w:rPr>
          <w:rFonts w:asciiTheme="minorHAnsi" w:hAnsiTheme="minorHAnsi" w:cstheme="minorHAnsi"/>
          <w:sz w:val="22"/>
          <w:szCs w:val="22"/>
        </w:rPr>
        <w:t xml:space="preserve">Cultivates meaningful opportunities for high-level volunteers </w:t>
      </w:r>
      <w:r w:rsidR="00444D2C" w:rsidRPr="00E5126C">
        <w:rPr>
          <w:rFonts w:asciiTheme="minorHAnsi" w:hAnsiTheme="minorHAnsi" w:cstheme="minorHAnsi"/>
          <w:sz w:val="22"/>
          <w:szCs w:val="22"/>
        </w:rPr>
        <w:t>t</w:t>
      </w:r>
      <w:r w:rsidRPr="00E5126C">
        <w:rPr>
          <w:rFonts w:asciiTheme="minorHAnsi" w:hAnsiTheme="minorHAnsi" w:cstheme="minorHAnsi"/>
          <w:sz w:val="22"/>
          <w:szCs w:val="22"/>
        </w:rPr>
        <w:t>o utilize their passion to further the mission of the organization</w:t>
      </w:r>
      <w:r w:rsidR="00DE23D1" w:rsidRPr="00E5126C">
        <w:rPr>
          <w:rFonts w:asciiTheme="minorHAnsi" w:hAnsiTheme="minorHAnsi" w:cstheme="minorHAnsi"/>
          <w:sz w:val="22"/>
          <w:szCs w:val="22"/>
        </w:rPr>
        <w:t xml:space="preserve">. </w:t>
      </w:r>
    </w:p>
    <w:p w14:paraId="2A3D8CFA" w14:textId="77777777" w:rsidR="0019508E" w:rsidRDefault="00E5126C" w:rsidP="60A0E169">
      <w:pPr>
        <w:pStyle w:val="ListParagraph"/>
        <w:numPr>
          <w:ilvl w:val="0"/>
          <w:numId w:val="9"/>
        </w:numPr>
        <w:contextualSpacing/>
        <w:rPr>
          <w:rFonts w:asciiTheme="minorHAnsi" w:hAnsiTheme="minorHAnsi" w:cstheme="minorHAnsi"/>
          <w:sz w:val="22"/>
          <w:szCs w:val="22"/>
        </w:rPr>
      </w:pPr>
      <w:r w:rsidRPr="00E5126C">
        <w:rPr>
          <w:rFonts w:asciiTheme="minorHAnsi" w:hAnsiTheme="minorHAnsi" w:cstheme="minorHAnsi"/>
          <w:sz w:val="22"/>
          <w:szCs w:val="22"/>
        </w:rPr>
        <w:t>Recognizes donors and</w:t>
      </w:r>
      <w:r w:rsidR="5440E31F" w:rsidRPr="00E5126C">
        <w:rPr>
          <w:rFonts w:asciiTheme="minorHAnsi" w:hAnsiTheme="minorHAnsi" w:cstheme="minorHAnsi"/>
          <w:sz w:val="22"/>
          <w:szCs w:val="22"/>
        </w:rPr>
        <w:t xml:space="preserve"> volunteers for their </w:t>
      </w:r>
      <w:r w:rsidRPr="00E5126C">
        <w:rPr>
          <w:rFonts w:asciiTheme="minorHAnsi" w:hAnsiTheme="minorHAnsi" w:cstheme="minorHAnsi"/>
          <w:sz w:val="22"/>
          <w:szCs w:val="22"/>
        </w:rPr>
        <w:t>contributions and time</w:t>
      </w:r>
      <w:r w:rsidR="5440E31F" w:rsidRPr="00E5126C">
        <w:rPr>
          <w:rFonts w:asciiTheme="minorHAnsi" w:hAnsiTheme="minorHAnsi" w:cstheme="minorHAnsi"/>
          <w:sz w:val="22"/>
          <w:szCs w:val="22"/>
        </w:rPr>
        <w:t xml:space="preserve"> ensuring their </w:t>
      </w:r>
      <w:r w:rsidRPr="00E5126C">
        <w:rPr>
          <w:rFonts w:asciiTheme="minorHAnsi" w:hAnsiTheme="minorHAnsi" w:cstheme="minorHAnsi"/>
          <w:sz w:val="22"/>
          <w:szCs w:val="22"/>
        </w:rPr>
        <w:t>commitment</w:t>
      </w:r>
    </w:p>
    <w:p w14:paraId="45A0EBB8" w14:textId="17837C20" w:rsidR="001C5C2C" w:rsidRPr="00E5126C" w:rsidRDefault="5440E31F" w:rsidP="0019508E">
      <w:pPr>
        <w:pStyle w:val="ListParagraph"/>
        <w:contextualSpacing/>
        <w:rPr>
          <w:rFonts w:asciiTheme="minorHAnsi" w:hAnsiTheme="minorHAnsi" w:cstheme="minorHAnsi"/>
          <w:sz w:val="22"/>
          <w:szCs w:val="22"/>
        </w:rPr>
      </w:pPr>
      <w:r w:rsidRPr="00E5126C">
        <w:rPr>
          <w:rFonts w:asciiTheme="minorHAnsi" w:hAnsiTheme="minorHAnsi" w:cstheme="minorHAnsi"/>
          <w:sz w:val="22"/>
          <w:szCs w:val="22"/>
        </w:rPr>
        <w:t>and satisfaction.</w:t>
      </w:r>
    </w:p>
    <w:p w14:paraId="6C6FBC5C" w14:textId="6FB559DC" w:rsidR="00A72C25" w:rsidRPr="00E5126C" w:rsidRDefault="5440E31F" w:rsidP="00C03B67">
      <w:pPr>
        <w:pStyle w:val="ListParagraph"/>
        <w:numPr>
          <w:ilvl w:val="0"/>
          <w:numId w:val="9"/>
        </w:numPr>
        <w:spacing w:line="280" w:lineRule="atLeast"/>
        <w:contextualSpacing/>
        <w:textAlignment w:val="top"/>
        <w:rPr>
          <w:rFonts w:asciiTheme="minorHAnsi" w:hAnsiTheme="minorHAnsi" w:cstheme="minorHAnsi"/>
          <w:sz w:val="22"/>
          <w:szCs w:val="22"/>
        </w:rPr>
      </w:pPr>
      <w:r w:rsidRPr="00E5126C">
        <w:rPr>
          <w:rFonts w:asciiTheme="minorHAnsi" w:hAnsiTheme="minorHAnsi" w:cstheme="minorHAnsi"/>
          <w:sz w:val="22"/>
          <w:szCs w:val="22"/>
        </w:rPr>
        <w:t>Maintains accurate records, relationships, and giv</w:t>
      </w:r>
      <w:r w:rsidR="001032B5" w:rsidRPr="00E5126C">
        <w:rPr>
          <w:rFonts w:asciiTheme="minorHAnsi" w:hAnsiTheme="minorHAnsi" w:cstheme="minorHAnsi"/>
          <w:sz w:val="22"/>
          <w:szCs w:val="22"/>
        </w:rPr>
        <w:t>es</w:t>
      </w:r>
      <w:r w:rsidRPr="00E5126C">
        <w:rPr>
          <w:rFonts w:asciiTheme="minorHAnsi" w:hAnsiTheme="minorHAnsi" w:cstheme="minorHAnsi"/>
          <w:sz w:val="22"/>
          <w:szCs w:val="22"/>
        </w:rPr>
        <w:t xml:space="preserve"> history for all event sponsors and donors with the support of</w:t>
      </w:r>
      <w:r w:rsidR="0019508E">
        <w:rPr>
          <w:rFonts w:asciiTheme="minorHAnsi" w:hAnsiTheme="minorHAnsi" w:cstheme="minorHAnsi"/>
          <w:sz w:val="22"/>
          <w:szCs w:val="22"/>
        </w:rPr>
        <w:t xml:space="preserve"> </w:t>
      </w:r>
      <w:proofErr w:type="gramStart"/>
      <w:r w:rsidR="0019508E">
        <w:rPr>
          <w:rFonts w:asciiTheme="minorHAnsi" w:hAnsiTheme="minorHAnsi" w:cstheme="minorHAnsi"/>
          <w:sz w:val="22"/>
          <w:szCs w:val="22"/>
        </w:rPr>
        <w:t>development</w:t>
      </w:r>
      <w:proofErr w:type="gramEnd"/>
      <w:r w:rsidR="0019508E">
        <w:rPr>
          <w:rFonts w:asciiTheme="minorHAnsi" w:hAnsiTheme="minorHAnsi" w:cstheme="minorHAnsi"/>
          <w:sz w:val="22"/>
          <w:szCs w:val="22"/>
        </w:rPr>
        <w:t xml:space="preserve"> team</w:t>
      </w:r>
      <w:r w:rsidRPr="00E5126C">
        <w:rPr>
          <w:rFonts w:asciiTheme="minorHAnsi" w:hAnsiTheme="minorHAnsi" w:cstheme="minorHAnsi"/>
          <w:sz w:val="22"/>
          <w:szCs w:val="22"/>
        </w:rPr>
        <w:t>.</w:t>
      </w:r>
    </w:p>
    <w:p w14:paraId="63177CD8" w14:textId="77777777" w:rsidR="00E5126C" w:rsidRPr="00E5126C" w:rsidRDefault="00E5126C" w:rsidP="60A0E169">
      <w:pPr>
        <w:pStyle w:val="ListParagraph"/>
        <w:numPr>
          <w:ilvl w:val="0"/>
          <w:numId w:val="9"/>
        </w:numPr>
        <w:spacing w:line="280" w:lineRule="atLeast"/>
        <w:contextualSpacing/>
        <w:rPr>
          <w:rFonts w:asciiTheme="minorHAnsi" w:hAnsiTheme="minorHAnsi" w:cstheme="minorHAnsi"/>
          <w:sz w:val="22"/>
          <w:szCs w:val="22"/>
        </w:rPr>
      </w:pPr>
      <w:r w:rsidRPr="00E5126C">
        <w:rPr>
          <w:rFonts w:asciiTheme="minorHAnsi" w:hAnsiTheme="minorHAnsi" w:cstheme="minorHAnsi"/>
          <w:sz w:val="22"/>
          <w:szCs w:val="22"/>
        </w:rPr>
        <w:lastRenderedPageBreak/>
        <w:t>Maintenance of event vendor contracts.</w:t>
      </w:r>
    </w:p>
    <w:p w14:paraId="1ED14B77" w14:textId="16F57F0B" w:rsidR="60A0E169" w:rsidRPr="00E5126C" w:rsidRDefault="5440E31F" w:rsidP="60A0E169">
      <w:pPr>
        <w:pStyle w:val="ListParagraph"/>
        <w:numPr>
          <w:ilvl w:val="0"/>
          <w:numId w:val="9"/>
        </w:numPr>
        <w:spacing w:line="280" w:lineRule="atLeast"/>
        <w:contextualSpacing/>
        <w:rPr>
          <w:rFonts w:asciiTheme="minorHAnsi" w:hAnsiTheme="minorHAnsi" w:cstheme="minorHAnsi"/>
          <w:sz w:val="22"/>
          <w:szCs w:val="22"/>
        </w:rPr>
      </w:pPr>
      <w:r w:rsidRPr="00E5126C">
        <w:rPr>
          <w:rFonts w:asciiTheme="minorHAnsi" w:hAnsiTheme="minorHAnsi" w:cstheme="minorHAnsi"/>
          <w:sz w:val="22"/>
          <w:szCs w:val="22"/>
        </w:rPr>
        <w:t>Manages event planning contractor.</w:t>
      </w:r>
    </w:p>
    <w:p w14:paraId="7A9D5765" w14:textId="77777777" w:rsidR="0019508E" w:rsidRDefault="5440E31F" w:rsidP="60A0E169">
      <w:pPr>
        <w:pStyle w:val="ListParagraph"/>
        <w:numPr>
          <w:ilvl w:val="0"/>
          <w:numId w:val="9"/>
        </w:numPr>
        <w:spacing w:line="280" w:lineRule="atLeast"/>
        <w:contextualSpacing/>
        <w:textAlignment w:val="top"/>
        <w:rPr>
          <w:rFonts w:asciiTheme="minorHAnsi" w:hAnsiTheme="minorHAnsi" w:cstheme="minorHAnsi"/>
          <w:sz w:val="22"/>
          <w:szCs w:val="22"/>
        </w:rPr>
      </w:pPr>
      <w:r w:rsidRPr="00E5126C">
        <w:rPr>
          <w:rFonts w:asciiTheme="minorHAnsi" w:hAnsiTheme="minorHAnsi" w:cstheme="minorHAnsi"/>
          <w:sz w:val="22"/>
          <w:szCs w:val="22"/>
        </w:rPr>
        <w:t>Utilizes data-driven decision making to measure and adapt for success in event sponsorship and</w:t>
      </w:r>
    </w:p>
    <w:p w14:paraId="03419054" w14:textId="4BCC6075" w:rsidR="001C5C2C" w:rsidRPr="00E5126C" w:rsidRDefault="5440E31F" w:rsidP="0019508E">
      <w:pPr>
        <w:pStyle w:val="ListParagraph"/>
        <w:spacing w:line="280" w:lineRule="atLeast"/>
        <w:contextualSpacing/>
        <w:textAlignment w:val="top"/>
        <w:rPr>
          <w:rFonts w:asciiTheme="minorHAnsi" w:hAnsiTheme="minorHAnsi" w:cstheme="minorHAnsi"/>
          <w:sz w:val="22"/>
          <w:szCs w:val="22"/>
        </w:rPr>
      </w:pPr>
      <w:r w:rsidRPr="00E5126C">
        <w:rPr>
          <w:rFonts w:asciiTheme="minorHAnsi" w:hAnsiTheme="minorHAnsi" w:cstheme="minorHAnsi"/>
          <w:sz w:val="22"/>
          <w:szCs w:val="22"/>
        </w:rPr>
        <w:t>donor retention.</w:t>
      </w:r>
    </w:p>
    <w:p w14:paraId="6C730F0E" w14:textId="36322C68" w:rsidR="00E91ED1" w:rsidRPr="00E5126C" w:rsidRDefault="00E91ED1" w:rsidP="60A0E169">
      <w:pPr>
        <w:pStyle w:val="ListParagraph"/>
        <w:numPr>
          <w:ilvl w:val="0"/>
          <w:numId w:val="9"/>
        </w:numPr>
        <w:spacing w:line="280" w:lineRule="atLeast"/>
        <w:contextualSpacing/>
        <w:textAlignment w:val="top"/>
        <w:rPr>
          <w:rFonts w:asciiTheme="minorHAnsi" w:hAnsiTheme="minorHAnsi" w:cstheme="minorHAnsi"/>
          <w:sz w:val="22"/>
          <w:szCs w:val="22"/>
        </w:rPr>
      </w:pPr>
      <w:r w:rsidRPr="00E5126C">
        <w:rPr>
          <w:rFonts w:asciiTheme="minorHAnsi" w:hAnsiTheme="minorHAnsi" w:cstheme="minorHAnsi"/>
          <w:sz w:val="22"/>
          <w:szCs w:val="22"/>
        </w:rPr>
        <w:t>Monitor and report on fundraising progress and use data to inform strategy and decision-making</w:t>
      </w:r>
      <w:r w:rsidR="00AC62D2" w:rsidRPr="00E5126C">
        <w:rPr>
          <w:rFonts w:asciiTheme="minorHAnsi" w:hAnsiTheme="minorHAnsi" w:cstheme="minorHAnsi"/>
          <w:sz w:val="22"/>
          <w:szCs w:val="22"/>
        </w:rPr>
        <w:t>.</w:t>
      </w:r>
    </w:p>
    <w:p w14:paraId="4941CA8E" w14:textId="5F3FE02E" w:rsidR="001C5C2C" w:rsidRPr="00E5126C" w:rsidRDefault="5440E31F" w:rsidP="60A0E169">
      <w:pPr>
        <w:pStyle w:val="ListParagraph"/>
        <w:numPr>
          <w:ilvl w:val="0"/>
          <w:numId w:val="9"/>
        </w:numPr>
        <w:spacing w:line="280" w:lineRule="atLeast"/>
        <w:contextualSpacing/>
        <w:textAlignment w:val="top"/>
        <w:rPr>
          <w:rFonts w:asciiTheme="minorHAnsi" w:hAnsiTheme="minorHAnsi" w:cstheme="minorHAnsi"/>
          <w:sz w:val="22"/>
          <w:szCs w:val="22"/>
        </w:rPr>
      </w:pPr>
      <w:r w:rsidRPr="00E5126C">
        <w:rPr>
          <w:rFonts w:asciiTheme="minorHAnsi" w:hAnsiTheme="minorHAnsi" w:cstheme="minorHAnsi"/>
          <w:sz w:val="22"/>
          <w:szCs w:val="22"/>
        </w:rPr>
        <w:t>Participates in continuing education opportunities, conferences and seminars to enhance professional growth and maintain knowledge of current trends in fundraising.</w:t>
      </w:r>
    </w:p>
    <w:p w14:paraId="438E42AD" w14:textId="77777777" w:rsidR="00DA5F3F" w:rsidRPr="00E5126C" w:rsidRDefault="5440E31F" w:rsidP="60A0E169">
      <w:pPr>
        <w:pStyle w:val="ListParagraph"/>
        <w:numPr>
          <w:ilvl w:val="0"/>
          <w:numId w:val="9"/>
        </w:numPr>
        <w:spacing w:line="280" w:lineRule="atLeast"/>
        <w:contextualSpacing/>
        <w:textAlignment w:val="top"/>
        <w:rPr>
          <w:rFonts w:asciiTheme="minorHAnsi" w:hAnsiTheme="minorHAnsi" w:cstheme="minorHAnsi"/>
          <w:sz w:val="22"/>
          <w:szCs w:val="22"/>
        </w:rPr>
      </w:pPr>
      <w:r w:rsidRPr="00E5126C">
        <w:rPr>
          <w:rFonts w:asciiTheme="minorHAnsi" w:hAnsiTheme="minorHAnsi" w:cstheme="minorHAnsi"/>
          <w:sz w:val="22"/>
          <w:szCs w:val="22"/>
        </w:rPr>
        <w:t xml:space="preserve">Works collaboratively with colleagues within the organization to ensure that development webpages and social media posts remain relevant and </w:t>
      </w:r>
      <w:r w:rsidR="003F7634" w:rsidRPr="00E5126C">
        <w:rPr>
          <w:rFonts w:asciiTheme="minorHAnsi" w:hAnsiTheme="minorHAnsi" w:cstheme="minorHAnsi"/>
          <w:sz w:val="22"/>
          <w:szCs w:val="22"/>
        </w:rPr>
        <w:t>informative</w:t>
      </w:r>
      <w:r w:rsidR="00DA5F3F" w:rsidRPr="00E5126C">
        <w:rPr>
          <w:rFonts w:asciiTheme="minorHAnsi" w:hAnsiTheme="minorHAnsi" w:cstheme="minorHAnsi"/>
          <w:sz w:val="22"/>
          <w:szCs w:val="22"/>
        </w:rPr>
        <w:t>.</w:t>
      </w:r>
    </w:p>
    <w:p w14:paraId="7C047AF4" w14:textId="2879B9BD" w:rsidR="001C5C2C" w:rsidRPr="00E5126C" w:rsidRDefault="00DA5F3F" w:rsidP="60A0E169">
      <w:pPr>
        <w:pStyle w:val="ListParagraph"/>
        <w:numPr>
          <w:ilvl w:val="0"/>
          <w:numId w:val="9"/>
        </w:numPr>
        <w:spacing w:line="280" w:lineRule="atLeast"/>
        <w:contextualSpacing/>
        <w:textAlignment w:val="top"/>
        <w:rPr>
          <w:rFonts w:asciiTheme="minorHAnsi" w:hAnsiTheme="minorHAnsi" w:cstheme="minorHAnsi"/>
          <w:sz w:val="22"/>
          <w:szCs w:val="22"/>
        </w:rPr>
      </w:pPr>
      <w:r w:rsidRPr="00E5126C">
        <w:rPr>
          <w:rFonts w:asciiTheme="minorHAnsi" w:hAnsiTheme="minorHAnsi" w:cstheme="minorHAnsi"/>
          <w:sz w:val="22"/>
          <w:szCs w:val="22"/>
        </w:rPr>
        <w:t>Ensure d</w:t>
      </w:r>
      <w:r w:rsidR="5440E31F" w:rsidRPr="00E5126C">
        <w:rPr>
          <w:rFonts w:asciiTheme="minorHAnsi" w:hAnsiTheme="minorHAnsi" w:cstheme="minorHAnsi"/>
          <w:sz w:val="22"/>
          <w:szCs w:val="22"/>
        </w:rPr>
        <w:t xml:space="preserve">onors have easy, intuitive access to </w:t>
      </w:r>
      <w:r w:rsidR="005C24C1" w:rsidRPr="00E5126C">
        <w:rPr>
          <w:rFonts w:asciiTheme="minorHAnsi" w:hAnsiTheme="minorHAnsi" w:cstheme="minorHAnsi"/>
          <w:sz w:val="22"/>
          <w:szCs w:val="22"/>
        </w:rPr>
        <w:t xml:space="preserve">TAP’s </w:t>
      </w:r>
      <w:r w:rsidR="5440E31F" w:rsidRPr="00E5126C">
        <w:rPr>
          <w:rFonts w:asciiTheme="minorHAnsi" w:hAnsiTheme="minorHAnsi" w:cstheme="minorHAnsi"/>
          <w:sz w:val="22"/>
          <w:szCs w:val="22"/>
        </w:rPr>
        <w:t xml:space="preserve">giving platforms and overall goals are met.   </w:t>
      </w:r>
    </w:p>
    <w:p w14:paraId="645E9155" w14:textId="3088357B" w:rsidR="00334FD2" w:rsidRPr="00E5126C" w:rsidRDefault="00AC62D2" w:rsidP="00334FD2">
      <w:pPr>
        <w:pStyle w:val="ListParagraph"/>
        <w:numPr>
          <w:ilvl w:val="0"/>
          <w:numId w:val="9"/>
        </w:numPr>
        <w:rPr>
          <w:rFonts w:asciiTheme="minorHAnsi" w:hAnsiTheme="minorHAnsi" w:cstheme="minorHAnsi"/>
          <w:sz w:val="22"/>
          <w:szCs w:val="22"/>
        </w:rPr>
      </w:pPr>
      <w:r w:rsidRPr="00E5126C">
        <w:rPr>
          <w:rFonts w:asciiTheme="minorHAnsi" w:hAnsiTheme="minorHAnsi" w:cstheme="minorHAnsi"/>
          <w:sz w:val="22"/>
          <w:szCs w:val="22"/>
        </w:rPr>
        <w:t>Assist</w:t>
      </w:r>
      <w:r w:rsidR="00334FD2" w:rsidRPr="00E5126C">
        <w:rPr>
          <w:rFonts w:asciiTheme="minorHAnsi" w:hAnsiTheme="minorHAnsi" w:cstheme="minorHAnsi"/>
          <w:sz w:val="22"/>
          <w:szCs w:val="22"/>
        </w:rPr>
        <w:t xml:space="preserve"> in overall office responsibilities including correspondence, working with volunteers, and basic office tasks and other duties as required. </w:t>
      </w:r>
    </w:p>
    <w:p w14:paraId="32871421" w14:textId="65BB598E" w:rsidR="003F7634" w:rsidRPr="00E5126C" w:rsidRDefault="003F7634" w:rsidP="003F7634">
      <w:pPr>
        <w:pStyle w:val="ListParagraph"/>
        <w:widowControl w:val="0"/>
        <w:numPr>
          <w:ilvl w:val="0"/>
          <w:numId w:val="9"/>
        </w:numPr>
        <w:autoSpaceDE w:val="0"/>
        <w:autoSpaceDN w:val="0"/>
        <w:adjustRightInd w:val="0"/>
        <w:rPr>
          <w:rFonts w:asciiTheme="minorHAnsi" w:hAnsiTheme="minorHAnsi" w:cstheme="minorHAnsi"/>
          <w:sz w:val="22"/>
          <w:szCs w:val="22"/>
        </w:rPr>
      </w:pPr>
      <w:r w:rsidRPr="00E5126C">
        <w:rPr>
          <w:rFonts w:asciiTheme="minorHAnsi" w:hAnsiTheme="minorHAnsi" w:cstheme="minorHAnsi"/>
          <w:sz w:val="22"/>
          <w:szCs w:val="22"/>
        </w:rPr>
        <w:t>Perform other related duties as assigned</w:t>
      </w:r>
      <w:r w:rsidR="00F13B66" w:rsidRPr="00E5126C">
        <w:rPr>
          <w:rFonts w:asciiTheme="minorHAnsi" w:hAnsiTheme="minorHAnsi" w:cstheme="minorHAnsi"/>
          <w:sz w:val="22"/>
          <w:szCs w:val="22"/>
        </w:rPr>
        <w:t>.</w:t>
      </w:r>
    </w:p>
    <w:p w14:paraId="44EAFD9C" w14:textId="77777777" w:rsidR="000250D4" w:rsidRPr="00E5126C" w:rsidRDefault="000250D4" w:rsidP="000C4338">
      <w:pPr>
        <w:jc w:val="both"/>
        <w:rPr>
          <w:rFonts w:asciiTheme="minorHAnsi" w:hAnsiTheme="minorHAnsi" w:cstheme="minorHAnsi"/>
          <w:sz w:val="22"/>
          <w:szCs w:val="22"/>
        </w:rPr>
      </w:pPr>
    </w:p>
    <w:p w14:paraId="34C61751" w14:textId="7E9B47AE" w:rsidR="003A26CE" w:rsidRPr="00E5126C" w:rsidRDefault="003F7634" w:rsidP="003F7634">
      <w:pPr>
        <w:keepNext/>
        <w:keepLines/>
        <w:pBdr>
          <w:bottom w:val="single" w:sz="8" w:space="0" w:color="CCCCCC"/>
        </w:pBdr>
        <w:spacing w:before="320" w:after="200"/>
        <w:outlineLvl w:val="0"/>
        <w:rPr>
          <w:rFonts w:asciiTheme="minorHAnsi" w:eastAsia="MS Gothic" w:hAnsiTheme="minorHAnsi" w:cstheme="minorHAnsi"/>
          <w:b/>
          <w:color w:val="000000"/>
          <w:sz w:val="22"/>
          <w:szCs w:val="22"/>
        </w:rPr>
      </w:pPr>
      <w:r w:rsidRPr="00E5126C">
        <w:rPr>
          <w:rFonts w:asciiTheme="minorHAnsi" w:eastAsia="MS Gothic" w:hAnsiTheme="minorHAnsi" w:cstheme="minorHAnsi"/>
          <w:b/>
          <w:color w:val="000000"/>
          <w:sz w:val="22"/>
          <w:szCs w:val="22"/>
        </w:rPr>
        <w:t>Qualifications</w:t>
      </w:r>
    </w:p>
    <w:p w14:paraId="0463302C" w14:textId="77777777" w:rsidR="0019508E" w:rsidRDefault="5440E31F" w:rsidP="5440E31F">
      <w:pPr>
        <w:pStyle w:val="ListParagraph"/>
        <w:numPr>
          <w:ilvl w:val="0"/>
          <w:numId w:val="11"/>
        </w:numPr>
        <w:rPr>
          <w:rFonts w:asciiTheme="minorHAnsi" w:hAnsiTheme="minorHAnsi" w:cstheme="minorHAnsi"/>
          <w:sz w:val="22"/>
          <w:szCs w:val="22"/>
        </w:rPr>
      </w:pPr>
      <w:r w:rsidRPr="00E5126C">
        <w:rPr>
          <w:rFonts w:asciiTheme="minorHAnsi" w:hAnsiTheme="minorHAnsi" w:cstheme="minorHAnsi"/>
          <w:sz w:val="22"/>
          <w:szCs w:val="22"/>
        </w:rPr>
        <w:t xml:space="preserve">Bachelor’s degree </w:t>
      </w:r>
      <w:r w:rsidR="004B6AB5" w:rsidRPr="00E5126C">
        <w:rPr>
          <w:rFonts w:asciiTheme="minorHAnsi" w:hAnsiTheme="minorHAnsi" w:cstheme="minorHAnsi"/>
          <w:sz w:val="22"/>
          <w:szCs w:val="22"/>
        </w:rPr>
        <w:t>in</w:t>
      </w:r>
      <w:r w:rsidR="00287D7D" w:rsidRPr="00E5126C">
        <w:rPr>
          <w:rFonts w:asciiTheme="minorHAnsi" w:hAnsiTheme="minorHAnsi" w:cstheme="minorHAnsi"/>
          <w:sz w:val="22"/>
          <w:szCs w:val="22"/>
        </w:rPr>
        <w:t xml:space="preserve"> Nonprofit Management, Business Administration, Communications, or equivalent</w:t>
      </w:r>
    </w:p>
    <w:p w14:paraId="3B6B38BC" w14:textId="783AD751" w:rsidR="004B6AB5" w:rsidRPr="00E5126C" w:rsidRDefault="00287D7D" w:rsidP="0019508E">
      <w:pPr>
        <w:pStyle w:val="ListParagraph"/>
        <w:rPr>
          <w:rFonts w:asciiTheme="minorHAnsi" w:hAnsiTheme="minorHAnsi" w:cstheme="minorHAnsi"/>
          <w:sz w:val="22"/>
          <w:szCs w:val="22"/>
        </w:rPr>
      </w:pPr>
      <w:r w:rsidRPr="00E5126C">
        <w:rPr>
          <w:rFonts w:asciiTheme="minorHAnsi" w:hAnsiTheme="minorHAnsi" w:cstheme="minorHAnsi"/>
          <w:sz w:val="22"/>
          <w:szCs w:val="22"/>
        </w:rPr>
        <w:t>work experience</w:t>
      </w:r>
    </w:p>
    <w:p w14:paraId="33C1F00C" w14:textId="6C3BBCA8" w:rsidR="001C5C2C" w:rsidRPr="00E5126C" w:rsidRDefault="00AC62D2" w:rsidP="5440E31F">
      <w:pPr>
        <w:pStyle w:val="ListParagraph"/>
        <w:numPr>
          <w:ilvl w:val="0"/>
          <w:numId w:val="11"/>
        </w:numPr>
        <w:rPr>
          <w:rFonts w:asciiTheme="minorHAnsi" w:hAnsiTheme="minorHAnsi" w:cstheme="minorHAnsi"/>
          <w:sz w:val="22"/>
          <w:szCs w:val="22"/>
        </w:rPr>
      </w:pPr>
      <w:r w:rsidRPr="00E5126C">
        <w:rPr>
          <w:rFonts w:asciiTheme="minorHAnsi" w:hAnsiTheme="minorHAnsi" w:cstheme="minorHAnsi"/>
          <w:sz w:val="22"/>
          <w:szCs w:val="22"/>
        </w:rPr>
        <w:t>P</w:t>
      </w:r>
      <w:r w:rsidR="00287D7D" w:rsidRPr="00E5126C">
        <w:rPr>
          <w:rFonts w:asciiTheme="minorHAnsi" w:hAnsiTheme="minorHAnsi" w:cstheme="minorHAnsi"/>
          <w:sz w:val="22"/>
          <w:szCs w:val="22"/>
        </w:rPr>
        <w:t>roven success</w:t>
      </w:r>
      <w:r w:rsidR="5440E31F" w:rsidRPr="00E5126C">
        <w:rPr>
          <w:rFonts w:asciiTheme="minorHAnsi" w:hAnsiTheme="minorHAnsi" w:cstheme="minorHAnsi"/>
          <w:sz w:val="22"/>
          <w:szCs w:val="22"/>
        </w:rPr>
        <w:t xml:space="preserve"> </w:t>
      </w:r>
      <w:r w:rsidR="00DC74AE" w:rsidRPr="00E5126C">
        <w:rPr>
          <w:rFonts w:asciiTheme="minorHAnsi" w:hAnsiTheme="minorHAnsi" w:cstheme="minorHAnsi"/>
          <w:sz w:val="22"/>
          <w:szCs w:val="22"/>
        </w:rPr>
        <w:t>in</w:t>
      </w:r>
      <w:r w:rsidR="5440E31F" w:rsidRPr="00E5126C">
        <w:rPr>
          <w:rFonts w:asciiTheme="minorHAnsi" w:hAnsiTheme="minorHAnsi" w:cstheme="minorHAnsi"/>
          <w:sz w:val="22"/>
          <w:szCs w:val="22"/>
        </w:rPr>
        <w:t xml:space="preserve"> nonprofit development, event management, sales, or marketing </w:t>
      </w:r>
    </w:p>
    <w:p w14:paraId="3222D992" w14:textId="77777777" w:rsidR="001C5C2C" w:rsidRPr="00E5126C" w:rsidRDefault="5440E31F" w:rsidP="5440E31F">
      <w:pPr>
        <w:pStyle w:val="ListParagraph"/>
        <w:numPr>
          <w:ilvl w:val="0"/>
          <w:numId w:val="10"/>
        </w:numPr>
        <w:contextualSpacing/>
        <w:rPr>
          <w:rFonts w:asciiTheme="minorHAnsi" w:hAnsiTheme="minorHAnsi" w:cstheme="minorHAnsi"/>
          <w:sz w:val="22"/>
          <w:szCs w:val="22"/>
        </w:rPr>
      </w:pPr>
      <w:r w:rsidRPr="00E5126C">
        <w:rPr>
          <w:rFonts w:asciiTheme="minorHAnsi" w:hAnsiTheme="minorHAnsi" w:cstheme="minorHAnsi"/>
          <w:sz w:val="22"/>
          <w:szCs w:val="22"/>
        </w:rPr>
        <w:t>Experience with CRM systems</w:t>
      </w:r>
    </w:p>
    <w:p w14:paraId="7E018E60" w14:textId="7EC339B0" w:rsidR="001C5C2C" w:rsidRPr="00E5126C" w:rsidRDefault="5440E31F" w:rsidP="5440E31F">
      <w:pPr>
        <w:pStyle w:val="ListParagraph"/>
        <w:numPr>
          <w:ilvl w:val="0"/>
          <w:numId w:val="10"/>
        </w:numPr>
        <w:contextualSpacing/>
        <w:rPr>
          <w:rFonts w:asciiTheme="minorHAnsi" w:hAnsiTheme="minorHAnsi" w:cstheme="minorHAnsi"/>
          <w:sz w:val="22"/>
          <w:szCs w:val="22"/>
        </w:rPr>
      </w:pPr>
      <w:r w:rsidRPr="00E5126C">
        <w:rPr>
          <w:rFonts w:asciiTheme="minorHAnsi" w:hAnsiTheme="minorHAnsi" w:cstheme="minorHAnsi"/>
          <w:sz w:val="22"/>
          <w:szCs w:val="22"/>
        </w:rPr>
        <w:t>Proficient in Microsoft Office and preferably Adobe Suite</w:t>
      </w:r>
    </w:p>
    <w:p w14:paraId="1CBFFF00" w14:textId="1ED5D337" w:rsidR="001C5C2C" w:rsidRPr="00E5126C" w:rsidRDefault="5440E31F" w:rsidP="5440E31F">
      <w:pPr>
        <w:pStyle w:val="ListParagraph"/>
        <w:numPr>
          <w:ilvl w:val="0"/>
          <w:numId w:val="10"/>
        </w:numPr>
        <w:contextualSpacing/>
        <w:rPr>
          <w:rFonts w:asciiTheme="minorHAnsi" w:hAnsiTheme="minorHAnsi" w:cstheme="minorHAnsi"/>
          <w:sz w:val="22"/>
          <w:szCs w:val="22"/>
        </w:rPr>
      </w:pPr>
      <w:r w:rsidRPr="00E5126C">
        <w:rPr>
          <w:rFonts w:asciiTheme="minorHAnsi" w:hAnsiTheme="minorHAnsi" w:cstheme="minorHAnsi"/>
          <w:sz w:val="22"/>
          <w:szCs w:val="22"/>
        </w:rPr>
        <w:t xml:space="preserve">Excellent </w:t>
      </w:r>
      <w:r w:rsidR="0019508E">
        <w:rPr>
          <w:rFonts w:asciiTheme="minorHAnsi" w:hAnsiTheme="minorHAnsi" w:cstheme="minorHAnsi"/>
          <w:sz w:val="22"/>
          <w:szCs w:val="22"/>
        </w:rPr>
        <w:t>p</w:t>
      </w:r>
      <w:r w:rsidRPr="00E5126C">
        <w:rPr>
          <w:rFonts w:asciiTheme="minorHAnsi" w:hAnsiTheme="minorHAnsi" w:cstheme="minorHAnsi"/>
          <w:sz w:val="22"/>
          <w:szCs w:val="22"/>
        </w:rPr>
        <w:t xml:space="preserve">roject </w:t>
      </w:r>
      <w:r w:rsidR="0019508E">
        <w:rPr>
          <w:rFonts w:asciiTheme="minorHAnsi" w:hAnsiTheme="minorHAnsi" w:cstheme="minorHAnsi"/>
          <w:sz w:val="22"/>
          <w:szCs w:val="22"/>
        </w:rPr>
        <w:t>m</w:t>
      </w:r>
      <w:r w:rsidRPr="00E5126C">
        <w:rPr>
          <w:rFonts w:asciiTheme="minorHAnsi" w:hAnsiTheme="minorHAnsi" w:cstheme="minorHAnsi"/>
          <w:sz w:val="22"/>
          <w:szCs w:val="22"/>
        </w:rPr>
        <w:t>anagement skills and ability to manage multiple projects simultaneously</w:t>
      </w:r>
    </w:p>
    <w:p w14:paraId="0CA65BE0" w14:textId="77777777" w:rsidR="001C5C2C" w:rsidRPr="00E5126C" w:rsidRDefault="5440E31F" w:rsidP="5440E31F">
      <w:pPr>
        <w:pStyle w:val="ListParagraph"/>
        <w:numPr>
          <w:ilvl w:val="0"/>
          <w:numId w:val="10"/>
        </w:numPr>
        <w:contextualSpacing/>
        <w:rPr>
          <w:rFonts w:asciiTheme="minorHAnsi" w:hAnsiTheme="minorHAnsi" w:cstheme="minorHAnsi"/>
          <w:sz w:val="22"/>
          <w:szCs w:val="22"/>
        </w:rPr>
      </w:pPr>
      <w:r w:rsidRPr="00E5126C">
        <w:rPr>
          <w:rFonts w:asciiTheme="minorHAnsi" w:hAnsiTheme="minorHAnsi" w:cstheme="minorHAnsi"/>
          <w:sz w:val="22"/>
          <w:szCs w:val="22"/>
        </w:rPr>
        <w:t>Excellent verbal and written communication skills</w:t>
      </w:r>
    </w:p>
    <w:p w14:paraId="651F4EAE" w14:textId="7D1A4CCA" w:rsidR="001C5C2C" w:rsidRPr="00E5126C" w:rsidRDefault="5440E31F" w:rsidP="5440E31F">
      <w:pPr>
        <w:pStyle w:val="ListParagraph"/>
        <w:numPr>
          <w:ilvl w:val="0"/>
          <w:numId w:val="10"/>
        </w:numPr>
        <w:contextualSpacing/>
        <w:rPr>
          <w:rFonts w:asciiTheme="minorHAnsi" w:hAnsiTheme="minorHAnsi" w:cstheme="minorHAnsi"/>
          <w:sz w:val="22"/>
          <w:szCs w:val="22"/>
        </w:rPr>
      </w:pPr>
      <w:r w:rsidRPr="00E5126C">
        <w:rPr>
          <w:rFonts w:asciiTheme="minorHAnsi" w:hAnsiTheme="minorHAnsi" w:cstheme="minorHAnsi"/>
          <w:sz w:val="22"/>
          <w:szCs w:val="22"/>
        </w:rPr>
        <w:t>Able to learn and work independently while also working well with others</w:t>
      </w:r>
    </w:p>
    <w:p w14:paraId="7500CA94" w14:textId="1985B3DF" w:rsidR="001C5C2C" w:rsidRPr="00E5126C" w:rsidRDefault="0079784F" w:rsidP="5440E31F">
      <w:pPr>
        <w:pStyle w:val="ListParagraph"/>
        <w:numPr>
          <w:ilvl w:val="0"/>
          <w:numId w:val="10"/>
        </w:numPr>
        <w:contextualSpacing/>
        <w:rPr>
          <w:rFonts w:asciiTheme="minorHAnsi" w:hAnsiTheme="minorHAnsi" w:cstheme="minorHAnsi"/>
          <w:sz w:val="22"/>
          <w:szCs w:val="22"/>
        </w:rPr>
      </w:pPr>
      <w:r>
        <w:rPr>
          <w:rFonts w:asciiTheme="minorHAnsi" w:hAnsiTheme="minorHAnsi" w:cstheme="minorHAnsi"/>
          <w:sz w:val="22"/>
          <w:szCs w:val="22"/>
        </w:rPr>
        <w:t>Perform p</w:t>
      </w:r>
      <w:r w:rsidR="5440E31F" w:rsidRPr="00E5126C">
        <w:rPr>
          <w:rFonts w:asciiTheme="minorHAnsi" w:hAnsiTheme="minorHAnsi" w:cstheme="minorHAnsi"/>
          <w:sz w:val="22"/>
          <w:szCs w:val="22"/>
        </w:rPr>
        <w:t>hysical work including light to heavy lifting</w:t>
      </w:r>
    </w:p>
    <w:p w14:paraId="60B29BF6" w14:textId="4AC16D78" w:rsidR="007D3D92" w:rsidRPr="00E5126C" w:rsidRDefault="007D3D92" w:rsidP="007D3D92">
      <w:pPr>
        <w:pStyle w:val="ListParagraph"/>
        <w:numPr>
          <w:ilvl w:val="0"/>
          <w:numId w:val="10"/>
        </w:numPr>
        <w:shd w:val="clear" w:color="auto" w:fill="FFFFFF"/>
        <w:contextualSpacing/>
        <w:rPr>
          <w:rFonts w:asciiTheme="minorHAnsi" w:hAnsiTheme="minorHAnsi" w:cstheme="minorHAnsi"/>
          <w:sz w:val="22"/>
          <w:szCs w:val="22"/>
        </w:rPr>
      </w:pPr>
      <w:r w:rsidRPr="00E5126C">
        <w:rPr>
          <w:rFonts w:asciiTheme="minorHAnsi" w:hAnsiTheme="minorHAnsi" w:cstheme="minorHAnsi"/>
          <w:sz w:val="22"/>
          <w:szCs w:val="22"/>
        </w:rPr>
        <w:t>Ability to work independently, take initiative and proactively address case needs</w:t>
      </w:r>
    </w:p>
    <w:p w14:paraId="3F161BDC" w14:textId="5CD8D7E4" w:rsidR="007D3D92" w:rsidRPr="00E5126C" w:rsidRDefault="007D3D92" w:rsidP="007D3D92">
      <w:pPr>
        <w:pStyle w:val="ListParagraph"/>
        <w:numPr>
          <w:ilvl w:val="0"/>
          <w:numId w:val="10"/>
        </w:numPr>
        <w:shd w:val="clear" w:color="auto" w:fill="FFFFFF"/>
        <w:contextualSpacing/>
        <w:rPr>
          <w:rFonts w:asciiTheme="minorHAnsi" w:hAnsiTheme="minorHAnsi" w:cstheme="minorHAnsi"/>
          <w:sz w:val="22"/>
          <w:szCs w:val="22"/>
        </w:rPr>
      </w:pPr>
      <w:r w:rsidRPr="00E5126C">
        <w:rPr>
          <w:rFonts w:asciiTheme="minorHAnsi" w:hAnsiTheme="minorHAnsi" w:cstheme="minorHAnsi"/>
          <w:sz w:val="22"/>
          <w:szCs w:val="22"/>
        </w:rPr>
        <w:t xml:space="preserve">Ability to work in a flexible, evolving environment, adapt to situations, and manage change effectively </w:t>
      </w:r>
    </w:p>
    <w:p w14:paraId="4E37AB8D" w14:textId="675395F6" w:rsidR="007D3D92" w:rsidRPr="00E5126C" w:rsidRDefault="0079784F" w:rsidP="007D3D92">
      <w:pPr>
        <w:pStyle w:val="ListParagraph"/>
        <w:numPr>
          <w:ilvl w:val="0"/>
          <w:numId w:val="10"/>
        </w:numPr>
        <w:shd w:val="clear" w:color="auto" w:fill="FFFFFF"/>
        <w:contextualSpacing/>
        <w:rPr>
          <w:rFonts w:asciiTheme="minorHAnsi" w:hAnsiTheme="minorHAnsi" w:cstheme="minorHAnsi"/>
          <w:sz w:val="22"/>
          <w:szCs w:val="22"/>
        </w:rPr>
      </w:pPr>
      <w:r>
        <w:rPr>
          <w:rFonts w:asciiTheme="minorHAnsi" w:hAnsiTheme="minorHAnsi" w:cstheme="minorHAnsi"/>
          <w:sz w:val="22"/>
          <w:szCs w:val="22"/>
        </w:rPr>
        <w:t>S</w:t>
      </w:r>
      <w:r w:rsidR="007D3D92" w:rsidRPr="00E5126C">
        <w:rPr>
          <w:rFonts w:asciiTheme="minorHAnsi" w:hAnsiTheme="minorHAnsi" w:cstheme="minorHAnsi"/>
          <w:sz w:val="22"/>
          <w:szCs w:val="22"/>
        </w:rPr>
        <w:t xml:space="preserve">trong verbal and writing skills </w:t>
      </w:r>
    </w:p>
    <w:p w14:paraId="48BD17E3" w14:textId="5B89B7E5" w:rsidR="007D3D92" w:rsidRPr="00E5126C" w:rsidRDefault="007D3D92" w:rsidP="007D3D92">
      <w:pPr>
        <w:pStyle w:val="ListParagraph"/>
        <w:numPr>
          <w:ilvl w:val="0"/>
          <w:numId w:val="10"/>
        </w:numPr>
        <w:shd w:val="clear" w:color="auto" w:fill="FFFFFF"/>
        <w:contextualSpacing/>
        <w:rPr>
          <w:rFonts w:asciiTheme="minorHAnsi" w:hAnsiTheme="minorHAnsi" w:cstheme="minorHAnsi"/>
          <w:sz w:val="22"/>
          <w:szCs w:val="22"/>
        </w:rPr>
      </w:pPr>
      <w:r w:rsidRPr="00E5126C">
        <w:rPr>
          <w:rFonts w:asciiTheme="minorHAnsi" w:hAnsiTheme="minorHAnsi" w:cstheme="minorHAnsi"/>
          <w:sz w:val="22"/>
          <w:szCs w:val="22"/>
        </w:rPr>
        <w:t>Valid driver’s license and access to reliable means of transportation</w:t>
      </w:r>
    </w:p>
    <w:p w14:paraId="194A4D3D" w14:textId="6E4FEBC7" w:rsidR="007D3D92" w:rsidRPr="00E5126C" w:rsidRDefault="0079784F" w:rsidP="007D3D92">
      <w:pPr>
        <w:pStyle w:val="ListParagraph"/>
        <w:numPr>
          <w:ilvl w:val="0"/>
          <w:numId w:val="10"/>
        </w:numPr>
        <w:shd w:val="clear" w:color="auto" w:fill="FFFFFF"/>
        <w:contextualSpacing/>
        <w:rPr>
          <w:rFonts w:asciiTheme="minorHAnsi" w:hAnsiTheme="minorHAnsi" w:cstheme="minorHAnsi"/>
          <w:sz w:val="22"/>
          <w:szCs w:val="22"/>
        </w:rPr>
      </w:pPr>
      <w:r>
        <w:rPr>
          <w:rFonts w:asciiTheme="minorHAnsi" w:hAnsiTheme="minorHAnsi" w:cstheme="minorHAnsi"/>
          <w:sz w:val="22"/>
          <w:szCs w:val="22"/>
        </w:rPr>
        <w:t>Ability</w:t>
      </w:r>
      <w:r w:rsidR="007D3D92" w:rsidRPr="00E5126C">
        <w:rPr>
          <w:rFonts w:asciiTheme="minorHAnsi" w:hAnsiTheme="minorHAnsi" w:cstheme="minorHAnsi"/>
          <w:sz w:val="22"/>
          <w:szCs w:val="22"/>
        </w:rPr>
        <w:t xml:space="preserve"> to travel and work some weekends</w:t>
      </w:r>
    </w:p>
    <w:p w14:paraId="0D93FF5C" w14:textId="77777777" w:rsidR="007D3D92" w:rsidRPr="00E5126C" w:rsidRDefault="007D3D92" w:rsidP="007D3D92">
      <w:pPr>
        <w:contextualSpacing/>
        <w:rPr>
          <w:rFonts w:asciiTheme="minorHAnsi" w:hAnsiTheme="minorHAnsi" w:cstheme="minorHAnsi"/>
          <w:sz w:val="22"/>
          <w:szCs w:val="22"/>
        </w:rPr>
      </w:pPr>
    </w:p>
    <w:p w14:paraId="1ADF9DC9" w14:textId="77777777" w:rsidR="007D3D92" w:rsidRPr="00E5126C" w:rsidRDefault="007D3D92" w:rsidP="000C4338">
      <w:pPr>
        <w:ind w:left="1080"/>
        <w:jc w:val="both"/>
        <w:rPr>
          <w:rFonts w:asciiTheme="minorHAnsi" w:hAnsiTheme="minorHAnsi" w:cstheme="minorHAnsi"/>
          <w:sz w:val="22"/>
          <w:szCs w:val="22"/>
        </w:rPr>
      </w:pPr>
    </w:p>
    <w:p w14:paraId="51234AA7" w14:textId="7E67B16D" w:rsidR="007D3D92" w:rsidRPr="00E5126C" w:rsidRDefault="007D3D92" w:rsidP="007D3D92">
      <w:pPr>
        <w:rPr>
          <w:rFonts w:asciiTheme="minorHAnsi" w:hAnsiTheme="minorHAnsi" w:cstheme="minorHAnsi"/>
          <w:sz w:val="22"/>
          <w:szCs w:val="22"/>
        </w:rPr>
      </w:pPr>
      <w:r w:rsidRPr="00E5126C">
        <w:rPr>
          <w:rFonts w:asciiTheme="minorHAnsi" w:hAnsiTheme="minorHAnsi" w:cstheme="minorHAnsi"/>
          <w:sz w:val="22"/>
          <w:szCs w:val="22"/>
        </w:rPr>
        <w:t xml:space="preserve">Salary </w:t>
      </w:r>
      <w:r w:rsidR="00E5126C" w:rsidRPr="00E5126C">
        <w:rPr>
          <w:rFonts w:asciiTheme="minorHAnsi" w:hAnsiTheme="minorHAnsi" w:cstheme="minorHAnsi"/>
          <w:sz w:val="22"/>
          <w:szCs w:val="22"/>
        </w:rPr>
        <w:t>range is $70,000 to $75,000</w:t>
      </w:r>
      <w:r w:rsidRPr="00E5126C">
        <w:rPr>
          <w:rFonts w:asciiTheme="minorHAnsi" w:hAnsiTheme="minorHAnsi" w:cstheme="minorHAnsi"/>
          <w:sz w:val="22"/>
          <w:szCs w:val="22"/>
        </w:rPr>
        <w:t>. Compensation is commensurate with experience. T</w:t>
      </w:r>
      <w:r w:rsidR="0079784F">
        <w:rPr>
          <w:rFonts w:asciiTheme="minorHAnsi" w:hAnsiTheme="minorHAnsi" w:cstheme="minorHAnsi"/>
          <w:sz w:val="22"/>
          <w:szCs w:val="22"/>
        </w:rPr>
        <w:t>AP</w:t>
      </w:r>
      <w:r w:rsidRPr="00E5126C">
        <w:rPr>
          <w:rFonts w:asciiTheme="minorHAnsi" w:hAnsiTheme="minorHAnsi" w:cstheme="minorHAnsi"/>
          <w:sz w:val="22"/>
          <w:szCs w:val="22"/>
        </w:rPr>
        <w:t xml:space="preserve"> provides health insurance, malpractice insurance, CLE and State Bar dues are paid, and you </w:t>
      </w:r>
      <w:proofErr w:type="gramStart"/>
      <w:r w:rsidRPr="00E5126C">
        <w:rPr>
          <w:rFonts w:asciiTheme="minorHAnsi" w:hAnsiTheme="minorHAnsi" w:cstheme="minorHAnsi"/>
          <w:sz w:val="22"/>
          <w:szCs w:val="22"/>
        </w:rPr>
        <w:t>have the opportunity to</w:t>
      </w:r>
      <w:proofErr w:type="gramEnd"/>
      <w:r w:rsidRPr="00E5126C">
        <w:rPr>
          <w:rFonts w:asciiTheme="minorHAnsi" w:hAnsiTheme="minorHAnsi" w:cstheme="minorHAnsi"/>
          <w:sz w:val="22"/>
          <w:szCs w:val="22"/>
        </w:rPr>
        <w:t xml:space="preserve"> participate in the </w:t>
      </w:r>
      <w:r w:rsidR="0019508E">
        <w:rPr>
          <w:rFonts w:asciiTheme="minorHAnsi" w:hAnsiTheme="minorHAnsi" w:cstheme="minorHAnsi"/>
          <w:sz w:val="22"/>
          <w:szCs w:val="22"/>
        </w:rPr>
        <w:t>TAP</w:t>
      </w:r>
      <w:r w:rsidRPr="00E5126C">
        <w:rPr>
          <w:rFonts w:asciiTheme="minorHAnsi" w:hAnsiTheme="minorHAnsi" w:cstheme="minorHAnsi"/>
          <w:sz w:val="22"/>
          <w:szCs w:val="22"/>
        </w:rPr>
        <w:t xml:space="preserve">’s matching retirement plan. Generous paid vacation, personal leave, and holidays. </w:t>
      </w:r>
    </w:p>
    <w:p w14:paraId="51F3D636" w14:textId="77777777" w:rsidR="007D3D92" w:rsidRPr="00E5126C" w:rsidRDefault="007D3D92" w:rsidP="007D3D92">
      <w:pPr>
        <w:rPr>
          <w:rFonts w:asciiTheme="minorHAnsi" w:hAnsiTheme="minorHAnsi" w:cstheme="minorHAnsi"/>
          <w:sz w:val="22"/>
          <w:szCs w:val="22"/>
        </w:rPr>
      </w:pPr>
      <w:r w:rsidRPr="00E5126C">
        <w:rPr>
          <w:rFonts w:asciiTheme="minorHAnsi" w:hAnsiTheme="minorHAnsi" w:cstheme="minorHAnsi"/>
          <w:sz w:val="22"/>
          <w:szCs w:val="22"/>
        </w:rPr>
        <w:t xml:space="preserve">A criminal background check will be conducted. </w:t>
      </w:r>
    </w:p>
    <w:p w14:paraId="126DC4E4" w14:textId="32DB8830" w:rsidR="007D3D92" w:rsidRDefault="007D3D92" w:rsidP="0079784F">
      <w:pPr>
        <w:shd w:val="clear" w:color="auto" w:fill="FFFFFF"/>
        <w:spacing w:before="100" w:beforeAutospacing="1" w:after="100" w:afterAutospacing="1"/>
        <w:rPr>
          <w:rFonts w:asciiTheme="minorHAnsi" w:hAnsiTheme="minorHAnsi" w:cstheme="minorHAnsi"/>
          <w:sz w:val="22"/>
          <w:szCs w:val="22"/>
        </w:rPr>
      </w:pPr>
      <w:r w:rsidRPr="00E5126C">
        <w:rPr>
          <w:rFonts w:asciiTheme="minorHAnsi" w:hAnsiTheme="minorHAnsi" w:cstheme="minorHAnsi"/>
          <w:sz w:val="22"/>
          <w:szCs w:val="22"/>
        </w:rPr>
        <w:t>T</w:t>
      </w:r>
      <w:r w:rsidR="0079784F">
        <w:rPr>
          <w:rFonts w:asciiTheme="minorHAnsi" w:hAnsiTheme="minorHAnsi" w:cstheme="minorHAnsi"/>
          <w:sz w:val="22"/>
          <w:szCs w:val="22"/>
        </w:rPr>
        <w:t>AP</w:t>
      </w:r>
      <w:r w:rsidRPr="00E5126C">
        <w:rPr>
          <w:rFonts w:asciiTheme="minorHAnsi" w:hAnsiTheme="minorHAnsi" w:cstheme="minorHAnsi"/>
          <w:sz w:val="22"/>
          <w:szCs w:val="22"/>
        </w:rPr>
        <w:t xml:space="preserve"> is a smoke-free work environment.</w:t>
      </w:r>
    </w:p>
    <w:p w14:paraId="4478E4FF" w14:textId="77777777" w:rsidR="0079784F" w:rsidRPr="00E5126C" w:rsidRDefault="0079784F" w:rsidP="0079784F">
      <w:pPr>
        <w:rPr>
          <w:rFonts w:asciiTheme="minorHAnsi" w:hAnsiTheme="minorHAnsi" w:cstheme="minorHAnsi"/>
          <w:sz w:val="22"/>
          <w:szCs w:val="22"/>
        </w:rPr>
      </w:pPr>
      <w:r w:rsidRPr="00E5126C">
        <w:rPr>
          <w:rFonts w:asciiTheme="minorHAnsi" w:hAnsiTheme="minorHAnsi" w:cstheme="minorHAnsi"/>
          <w:sz w:val="22"/>
          <w:szCs w:val="22"/>
        </w:rPr>
        <w:t>T</w:t>
      </w:r>
      <w:r>
        <w:rPr>
          <w:rFonts w:asciiTheme="minorHAnsi" w:hAnsiTheme="minorHAnsi" w:cstheme="minorHAnsi"/>
          <w:sz w:val="22"/>
          <w:szCs w:val="22"/>
        </w:rPr>
        <w:t>AP</w:t>
      </w:r>
      <w:r w:rsidRPr="00E5126C">
        <w:rPr>
          <w:rFonts w:asciiTheme="minorHAnsi" w:hAnsiTheme="minorHAnsi" w:cstheme="minorHAnsi"/>
          <w:sz w:val="22"/>
          <w:szCs w:val="22"/>
        </w:rPr>
        <w:t xml:space="preserve"> and its Board of Directors supports the principles and spirit of equal opportunity based upon qualifications and related experience without regard to race, color, ethnicity, religion, sex, pregnancy, marital status, sexual orientation, age, national origin, disability, veteran status or medical condition as defined in federal and state laws. Current </w:t>
      </w:r>
      <w:r>
        <w:rPr>
          <w:rFonts w:asciiTheme="minorHAnsi" w:hAnsiTheme="minorHAnsi" w:cstheme="minorHAnsi"/>
          <w:sz w:val="22"/>
          <w:szCs w:val="22"/>
        </w:rPr>
        <w:t>TAP</w:t>
      </w:r>
      <w:r w:rsidRPr="00E5126C">
        <w:rPr>
          <w:rFonts w:asciiTheme="minorHAnsi" w:hAnsiTheme="minorHAnsi" w:cstheme="minorHAnsi"/>
          <w:sz w:val="22"/>
          <w:szCs w:val="22"/>
        </w:rPr>
        <w:t xml:space="preserve"> employees may apply for any position openings in which they have an interest.</w:t>
      </w:r>
    </w:p>
    <w:p w14:paraId="01A2252D" w14:textId="77777777" w:rsidR="0079784F" w:rsidRPr="00E5126C" w:rsidRDefault="0079784F" w:rsidP="0079784F">
      <w:pPr>
        <w:shd w:val="clear" w:color="auto" w:fill="FFFFFF"/>
        <w:spacing w:before="100" w:beforeAutospacing="1" w:after="100" w:afterAutospacing="1"/>
        <w:rPr>
          <w:rFonts w:asciiTheme="minorHAnsi" w:hAnsiTheme="minorHAnsi" w:cstheme="minorHAnsi"/>
          <w:sz w:val="22"/>
          <w:szCs w:val="22"/>
        </w:rPr>
      </w:pPr>
    </w:p>
    <w:p w14:paraId="529FA254" w14:textId="77777777" w:rsidR="007D3D92" w:rsidRPr="00E5126C" w:rsidRDefault="007D3D92" w:rsidP="007D3D92">
      <w:pPr>
        <w:rPr>
          <w:rFonts w:asciiTheme="minorHAnsi" w:hAnsiTheme="minorHAnsi" w:cstheme="minorHAnsi"/>
          <w:sz w:val="22"/>
          <w:szCs w:val="22"/>
        </w:rPr>
      </w:pPr>
    </w:p>
    <w:p w14:paraId="3360F044" w14:textId="77777777" w:rsidR="007D3D92" w:rsidRPr="00E5126C" w:rsidRDefault="007D3D92" w:rsidP="007D3D92">
      <w:pPr>
        <w:rPr>
          <w:rFonts w:asciiTheme="minorHAnsi" w:hAnsiTheme="minorHAnsi" w:cstheme="minorHAnsi"/>
          <w:sz w:val="22"/>
          <w:szCs w:val="22"/>
        </w:rPr>
      </w:pPr>
    </w:p>
    <w:p w14:paraId="20FDA492" w14:textId="3B98B48B" w:rsidR="003A26CE" w:rsidRPr="00E5126C" w:rsidRDefault="005D16D3" w:rsidP="27FCC7E8">
      <w:pPr>
        <w:jc w:val="both"/>
        <w:rPr>
          <w:rFonts w:asciiTheme="minorHAnsi" w:hAnsiTheme="minorHAnsi" w:cstheme="minorHAnsi"/>
          <w:b/>
          <w:sz w:val="22"/>
          <w:szCs w:val="22"/>
        </w:rPr>
      </w:pPr>
      <w:r w:rsidRPr="00E5126C">
        <w:rPr>
          <w:rFonts w:asciiTheme="minorHAnsi" w:hAnsiTheme="minorHAnsi" w:cstheme="minorHAnsi"/>
          <w:b/>
          <w:sz w:val="22"/>
          <w:szCs w:val="22"/>
        </w:rPr>
        <w:t>To Apply:</w:t>
      </w:r>
    </w:p>
    <w:p w14:paraId="4ADECBBC" w14:textId="1A06CCC9" w:rsidR="000250D4" w:rsidRPr="00E5126C" w:rsidRDefault="5440E31F" w:rsidP="5440E31F">
      <w:pPr>
        <w:rPr>
          <w:rFonts w:asciiTheme="minorHAnsi" w:hAnsiTheme="minorHAnsi" w:cstheme="minorHAnsi"/>
          <w:sz w:val="22"/>
          <w:szCs w:val="22"/>
        </w:rPr>
      </w:pPr>
      <w:r w:rsidRPr="00E5126C">
        <w:rPr>
          <w:rFonts w:asciiTheme="minorHAnsi" w:hAnsiTheme="minorHAnsi" w:cstheme="minorHAnsi"/>
          <w:sz w:val="22"/>
          <w:szCs w:val="22"/>
        </w:rPr>
        <w:t>If interested, please send a cover letter, detailed resume, and 3 references to jobs@texasadvocacyproject.org. Please type “Development Director” in the subject line.  No telephone inquiries, please.  Open until the position is filled.  Please indicate how you heard about the opening.</w:t>
      </w:r>
    </w:p>
    <w:p w14:paraId="41DDC059" w14:textId="77777777" w:rsidR="005D16D3" w:rsidRPr="00E5126C" w:rsidRDefault="005D16D3" w:rsidP="5440E31F">
      <w:pPr>
        <w:rPr>
          <w:rFonts w:asciiTheme="minorHAnsi" w:hAnsiTheme="minorHAnsi" w:cstheme="minorHAnsi"/>
          <w:sz w:val="22"/>
          <w:szCs w:val="22"/>
        </w:rPr>
      </w:pPr>
    </w:p>
    <w:p w14:paraId="3656B9AB" w14:textId="59A5874C" w:rsidR="00BC0C2A" w:rsidRDefault="00BC0C2A" w:rsidP="5440E31F">
      <w:pPr>
        <w:rPr>
          <w:rFonts w:asciiTheme="minorHAnsi" w:hAnsiTheme="minorHAnsi" w:cstheme="minorBidi"/>
        </w:rPr>
      </w:pPr>
    </w:p>
    <w:p w14:paraId="3AA2DB58" w14:textId="685E3FC3" w:rsidR="2CFAD2DB" w:rsidRDefault="2CFAD2DB" w:rsidP="2CFAD2DB">
      <w:pPr>
        <w:jc w:val="both"/>
        <w:rPr>
          <w:rStyle w:val="eop"/>
          <w:rFonts w:ascii="Calibri" w:hAnsi="Calibri" w:cs="Calibri"/>
        </w:rPr>
      </w:pPr>
    </w:p>
    <w:sectPr w:rsidR="2CFAD2DB" w:rsidSect="00E5126C">
      <w:headerReference w:type="default" r:id="rId11"/>
      <w:pgSz w:w="12240" w:h="15840"/>
      <w:pgMar w:top="1440" w:right="72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1ABCE" w14:textId="77777777" w:rsidR="00767E40" w:rsidRDefault="00767E40" w:rsidP="00E26EA9">
      <w:r>
        <w:separator/>
      </w:r>
    </w:p>
  </w:endnote>
  <w:endnote w:type="continuationSeparator" w:id="0">
    <w:p w14:paraId="1C115405" w14:textId="77777777" w:rsidR="00767E40" w:rsidRDefault="00767E40" w:rsidP="00E26EA9">
      <w:r>
        <w:continuationSeparator/>
      </w:r>
    </w:p>
  </w:endnote>
  <w:endnote w:type="continuationNotice" w:id="1">
    <w:p w14:paraId="70D690F5" w14:textId="77777777" w:rsidR="00767E40" w:rsidRDefault="00767E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D7E9E" w14:textId="77777777" w:rsidR="00767E40" w:rsidRDefault="00767E40" w:rsidP="00E26EA9">
      <w:r>
        <w:separator/>
      </w:r>
    </w:p>
  </w:footnote>
  <w:footnote w:type="continuationSeparator" w:id="0">
    <w:p w14:paraId="26038C52" w14:textId="77777777" w:rsidR="00767E40" w:rsidRDefault="00767E40" w:rsidP="00E26EA9">
      <w:r>
        <w:continuationSeparator/>
      </w:r>
    </w:p>
  </w:footnote>
  <w:footnote w:type="continuationNotice" w:id="1">
    <w:p w14:paraId="16A0F790" w14:textId="77777777" w:rsidR="00767E40" w:rsidRDefault="00767E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76902" w14:textId="77777777" w:rsidR="00E26EA9" w:rsidRPr="005F2E60" w:rsidRDefault="00E26EA9" w:rsidP="00E26EA9">
    <w:pPr>
      <w:jc w:val="center"/>
      <w:rPr>
        <w:rFonts w:asciiTheme="minorHAnsi" w:hAnsiTheme="minorHAnsi" w:cstheme="minorHAnsi"/>
        <w:b/>
        <w:sz w:val="22"/>
        <w:szCs w:val="22"/>
      </w:rPr>
    </w:pPr>
    <w:r w:rsidRPr="005F2E60">
      <w:rPr>
        <w:rFonts w:asciiTheme="minorHAnsi" w:hAnsiTheme="minorHAnsi" w:cstheme="minorHAnsi"/>
        <w:b/>
      </w:rPr>
      <w:t>Texas Advocacy Project</w:t>
    </w:r>
  </w:p>
  <w:p w14:paraId="68487D91" w14:textId="77777777" w:rsidR="00E26EA9" w:rsidRPr="005F2E60" w:rsidRDefault="00E26EA9" w:rsidP="00E26EA9">
    <w:pPr>
      <w:jc w:val="center"/>
      <w:rPr>
        <w:rFonts w:asciiTheme="minorHAnsi" w:hAnsiTheme="minorHAnsi" w:cstheme="minorHAnsi"/>
        <w:b/>
      </w:rPr>
    </w:pPr>
    <w:r w:rsidRPr="005F2E60">
      <w:rPr>
        <w:rFonts w:asciiTheme="minorHAnsi" w:hAnsiTheme="minorHAnsi" w:cstheme="minorHAnsi"/>
        <w:b/>
      </w:rPr>
      <w:t>Position Description</w:t>
    </w:r>
  </w:p>
  <w:p w14:paraId="45FB0818" w14:textId="77777777" w:rsidR="00E26EA9" w:rsidRDefault="00E26E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876F6"/>
    <w:multiLevelType w:val="hybridMultilevel"/>
    <w:tmpl w:val="2DC8A2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071950"/>
    <w:multiLevelType w:val="hybridMultilevel"/>
    <w:tmpl w:val="83E8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823F0"/>
    <w:multiLevelType w:val="hybridMultilevel"/>
    <w:tmpl w:val="140C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A1583"/>
    <w:multiLevelType w:val="hybridMultilevel"/>
    <w:tmpl w:val="D6A89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E207F2"/>
    <w:multiLevelType w:val="hybridMultilevel"/>
    <w:tmpl w:val="1C9C04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7E34DFC"/>
    <w:multiLevelType w:val="hybridMultilevel"/>
    <w:tmpl w:val="EA20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D434BE"/>
    <w:multiLevelType w:val="hybridMultilevel"/>
    <w:tmpl w:val="44DE6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A51D3F"/>
    <w:multiLevelType w:val="hybridMultilevel"/>
    <w:tmpl w:val="3C866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A543D"/>
    <w:multiLevelType w:val="hybridMultilevel"/>
    <w:tmpl w:val="4470CB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CC337C1"/>
    <w:multiLevelType w:val="hybridMultilevel"/>
    <w:tmpl w:val="3D126C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CD15684"/>
    <w:multiLevelType w:val="hybridMultilevel"/>
    <w:tmpl w:val="7EA64D3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F0E0782"/>
    <w:multiLevelType w:val="hybridMultilevel"/>
    <w:tmpl w:val="C8AAA5D0"/>
    <w:lvl w:ilvl="0" w:tplc="93C45F6C">
      <w:start w:val="1"/>
      <w:numFmt w:val="bullet"/>
      <w:lvlText w:val="·"/>
      <w:lvlJc w:val="left"/>
      <w:pPr>
        <w:ind w:left="720" w:hanging="360"/>
      </w:pPr>
      <w:rPr>
        <w:rFonts w:ascii="Symbol" w:hAnsi="Symbol" w:hint="default"/>
      </w:rPr>
    </w:lvl>
    <w:lvl w:ilvl="1" w:tplc="2E78F79E">
      <w:start w:val="1"/>
      <w:numFmt w:val="bullet"/>
      <w:lvlText w:val="o"/>
      <w:lvlJc w:val="left"/>
      <w:pPr>
        <w:ind w:left="1440" w:hanging="360"/>
      </w:pPr>
      <w:rPr>
        <w:rFonts w:ascii="Courier New" w:hAnsi="Courier New" w:hint="default"/>
      </w:rPr>
    </w:lvl>
    <w:lvl w:ilvl="2" w:tplc="EACE5F44">
      <w:start w:val="1"/>
      <w:numFmt w:val="bullet"/>
      <w:lvlText w:val=""/>
      <w:lvlJc w:val="left"/>
      <w:pPr>
        <w:ind w:left="2160" w:hanging="360"/>
      </w:pPr>
      <w:rPr>
        <w:rFonts w:ascii="Wingdings" w:hAnsi="Wingdings" w:hint="default"/>
      </w:rPr>
    </w:lvl>
    <w:lvl w:ilvl="3" w:tplc="31E6C594">
      <w:start w:val="1"/>
      <w:numFmt w:val="bullet"/>
      <w:lvlText w:val=""/>
      <w:lvlJc w:val="left"/>
      <w:pPr>
        <w:ind w:left="2880" w:hanging="360"/>
      </w:pPr>
      <w:rPr>
        <w:rFonts w:ascii="Symbol" w:hAnsi="Symbol" w:hint="default"/>
      </w:rPr>
    </w:lvl>
    <w:lvl w:ilvl="4" w:tplc="505C4034">
      <w:start w:val="1"/>
      <w:numFmt w:val="bullet"/>
      <w:lvlText w:val="o"/>
      <w:lvlJc w:val="left"/>
      <w:pPr>
        <w:ind w:left="3600" w:hanging="360"/>
      </w:pPr>
      <w:rPr>
        <w:rFonts w:ascii="Courier New" w:hAnsi="Courier New" w:hint="default"/>
      </w:rPr>
    </w:lvl>
    <w:lvl w:ilvl="5" w:tplc="8502FC8E">
      <w:start w:val="1"/>
      <w:numFmt w:val="bullet"/>
      <w:lvlText w:val=""/>
      <w:lvlJc w:val="left"/>
      <w:pPr>
        <w:ind w:left="4320" w:hanging="360"/>
      </w:pPr>
      <w:rPr>
        <w:rFonts w:ascii="Wingdings" w:hAnsi="Wingdings" w:hint="default"/>
      </w:rPr>
    </w:lvl>
    <w:lvl w:ilvl="6" w:tplc="777EBE96">
      <w:start w:val="1"/>
      <w:numFmt w:val="bullet"/>
      <w:lvlText w:val=""/>
      <w:lvlJc w:val="left"/>
      <w:pPr>
        <w:ind w:left="5040" w:hanging="360"/>
      </w:pPr>
      <w:rPr>
        <w:rFonts w:ascii="Symbol" w:hAnsi="Symbol" w:hint="default"/>
      </w:rPr>
    </w:lvl>
    <w:lvl w:ilvl="7" w:tplc="1C50879A">
      <w:start w:val="1"/>
      <w:numFmt w:val="bullet"/>
      <w:lvlText w:val="o"/>
      <w:lvlJc w:val="left"/>
      <w:pPr>
        <w:ind w:left="5760" w:hanging="360"/>
      </w:pPr>
      <w:rPr>
        <w:rFonts w:ascii="Courier New" w:hAnsi="Courier New" w:hint="default"/>
      </w:rPr>
    </w:lvl>
    <w:lvl w:ilvl="8" w:tplc="BE1474C6">
      <w:start w:val="1"/>
      <w:numFmt w:val="bullet"/>
      <w:lvlText w:val=""/>
      <w:lvlJc w:val="left"/>
      <w:pPr>
        <w:ind w:left="6480" w:hanging="360"/>
      </w:pPr>
      <w:rPr>
        <w:rFonts w:ascii="Wingdings" w:hAnsi="Wingdings" w:hint="default"/>
      </w:rPr>
    </w:lvl>
  </w:abstractNum>
  <w:num w:numId="1" w16cid:durableId="1801727956">
    <w:abstractNumId w:val="11"/>
  </w:num>
  <w:num w:numId="2" w16cid:durableId="949512720">
    <w:abstractNumId w:val="0"/>
  </w:num>
  <w:num w:numId="3" w16cid:durableId="791631867">
    <w:abstractNumId w:val="4"/>
  </w:num>
  <w:num w:numId="4" w16cid:durableId="1531840100">
    <w:abstractNumId w:val="10"/>
  </w:num>
  <w:num w:numId="5" w16cid:durableId="1189567144">
    <w:abstractNumId w:val="7"/>
  </w:num>
  <w:num w:numId="6" w16cid:durableId="1196890251">
    <w:abstractNumId w:val="8"/>
  </w:num>
  <w:num w:numId="7" w16cid:durableId="2122141498">
    <w:abstractNumId w:val="9"/>
  </w:num>
  <w:num w:numId="8" w16cid:durableId="1692295182">
    <w:abstractNumId w:val="1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7138535">
    <w:abstractNumId w:val="2"/>
  </w:num>
  <w:num w:numId="10" w16cid:durableId="1698458382">
    <w:abstractNumId w:val="1"/>
  </w:num>
  <w:num w:numId="11" w16cid:durableId="2044282444">
    <w:abstractNumId w:val="6"/>
  </w:num>
  <w:num w:numId="12" w16cid:durableId="126096888">
    <w:abstractNumId w:val="3"/>
  </w:num>
  <w:num w:numId="13" w16cid:durableId="12416759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C2A"/>
    <w:rsid w:val="000105CF"/>
    <w:rsid w:val="0002017C"/>
    <w:rsid w:val="0002321F"/>
    <w:rsid w:val="000250D4"/>
    <w:rsid w:val="00041FA9"/>
    <w:rsid w:val="00066A9A"/>
    <w:rsid w:val="00067EBA"/>
    <w:rsid w:val="000A12E7"/>
    <w:rsid w:val="000B60BF"/>
    <w:rsid w:val="000C0292"/>
    <w:rsid w:val="000C4338"/>
    <w:rsid w:val="000E2702"/>
    <w:rsid w:val="001032B5"/>
    <w:rsid w:val="001553C1"/>
    <w:rsid w:val="001700C6"/>
    <w:rsid w:val="0017727A"/>
    <w:rsid w:val="00181BA5"/>
    <w:rsid w:val="00192268"/>
    <w:rsid w:val="0019508E"/>
    <w:rsid w:val="001C5C2C"/>
    <w:rsid w:val="001D2778"/>
    <w:rsid w:val="001E2B36"/>
    <w:rsid w:val="001E66A0"/>
    <w:rsid w:val="0020421C"/>
    <w:rsid w:val="00225C39"/>
    <w:rsid w:val="002320AB"/>
    <w:rsid w:val="00255F16"/>
    <w:rsid w:val="0025663C"/>
    <w:rsid w:val="00261A28"/>
    <w:rsid w:val="002701D0"/>
    <w:rsid w:val="00273427"/>
    <w:rsid w:val="0027745F"/>
    <w:rsid w:val="00281206"/>
    <w:rsid w:val="002822EE"/>
    <w:rsid w:val="00287D7D"/>
    <w:rsid w:val="002C4BFD"/>
    <w:rsid w:val="002D3821"/>
    <w:rsid w:val="002D4F59"/>
    <w:rsid w:val="002E2B46"/>
    <w:rsid w:val="002E645E"/>
    <w:rsid w:val="002E700D"/>
    <w:rsid w:val="002F430E"/>
    <w:rsid w:val="00306C86"/>
    <w:rsid w:val="00324402"/>
    <w:rsid w:val="00327E00"/>
    <w:rsid w:val="00334FD2"/>
    <w:rsid w:val="00336504"/>
    <w:rsid w:val="00337DDB"/>
    <w:rsid w:val="00355F85"/>
    <w:rsid w:val="0036287B"/>
    <w:rsid w:val="00365130"/>
    <w:rsid w:val="003A26CE"/>
    <w:rsid w:val="003C45E8"/>
    <w:rsid w:val="003D1C27"/>
    <w:rsid w:val="003D2A9D"/>
    <w:rsid w:val="003E7CF5"/>
    <w:rsid w:val="003F3A87"/>
    <w:rsid w:val="003F7634"/>
    <w:rsid w:val="003F7BEE"/>
    <w:rsid w:val="0041130F"/>
    <w:rsid w:val="00416AED"/>
    <w:rsid w:val="00430475"/>
    <w:rsid w:val="00436328"/>
    <w:rsid w:val="00444D2C"/>
    <w:rsid w:val="0046505F"/>
    <w:rsid w:val="004667D9"/>
    <w:rsid w:val="00466C68"/>
    <w:rsid w:val="00482F35"/>
    <w:rsid w:val="004B6AB5"/>
    <w:rsid w:val="004C225D"/>
    <w:rsid w:val="004C7CA2"/>
    <w:rsid w:val="004E16DA"/>
    <w:rsid w:val="004F2949"/>
    <w:rsid w:val="004F303A"/>
    <w:rsid w:val="00515D43"/>
    <w:rsid w:val="00523B62"/>
    <w:rsid w:val="00530659"/>
    <w:rsid w:val="005913D6"/>
    <w:rsid w:val="005A25E8"/>
    <w:rsid w:val="005B76F2"/>
    <w:rsid w:val="005C24C1"/>
    <w:rsid w:val="005C41AF"/>
    <w:rsid w:val="005D16D3"/>
    <w:rsid w:val="005E3286"/>
    <w:rsid w:val="005E4100"/>
    <w:rsid w:val="005E5B96"/>
    <w:rsid w:val="005F2E60"/>
    <w:rsid w:val="00610672"/>
    <w:rsid w:val="0061267E"/>
    <w:rsid w:val="00616D13"/>
    <w:rsid w:val="00645B55"/>
    <w:rsid w:val="0065093F"/>
    <w:rsid w:val="006663DE"/>
    <w:rsid w:val="00671752"/>
    <w:rsid w:val="00681C12"/>
    <w:rsid w:val="006B1310"/>
    <w:rsid w:val="006B349A"/>
    <w:rsid w:val="006B3F97"/>
    <w:rsid w:val="006D20E5"/>
    <w:rsid w:val="006D527B"/>
    <w:rsid w:val="006E328E"/>
    <w:rsid w:val="006E3947"/>
    <w:rsid w:val="006E494C"/>
    <w:rsid w:val="006F7F72"/>
    <w:rsid w:val="00704DDE"/>
    <w:rsid w:val="007523CF"/>
    <w:rsid w:val="007546F3"/>
    <w:rsid w:val="007572D9"/>
    <w:rsid w:val="00767E40"/>
    <w:rsid w:val="0077006A"/>
    <w:rsid w:val="00770E65"/>
    <w:rsid w:val="00781C61"/>
    <w:rsid w:val="0079784F"/>
    <w:rsid w:val="007A389C"/>
    <w:rsid w:val="007B59AA"/>
    <w:rsid w:val="007C3998"/>
    <w:rsid w:val="007C4AD5"/>
    <w:rsid w:val="007D3D92"/>
    <w:rsid w:val="007E38DD"/>
    <w:rsid w:val="007F3404"/>
    <w:rsid w:val="00810E16"/>
    <w:rsid w:val="00813F7B"/>
    <w:rsid w:val="008177CD"/>
    <w:rsid w:val="00823775"/>
    <w:rsid w:val="00837166"/>
    <w:rsid w:val="00841050"/>
    <w:rsid w:val="00853C62"/>
    <w:rsid w:val="00860E07"/>
    <w:rsid w:val="00872B48"/>
    <w:rsid w:val="00894C4B"/>
    <w:rsid w:val="008B087C"/>
    <w:rsid w:val="008C77CB"/>
    <w:rsid w:val="009632B3"/>
    <w:rsid w:val="00977422"/>
    <w:rsid w:val="00985836"/>
    <w:rsid w:val="009A0428"/>
    <w:rsid w:val="009A4C69"/>
    <w:rsid w:val="009D0EF2"/>
    <w:rsid w:val="009D4474"/>
    <w:rsid w:val="009E18B3"/>
    <w:rsid w:val="009F1D74"/>
    <w:rsid w:val="00A113EB"/>
    <w:rsid w:val="00A57D2B"/>
    <w:rsid w:val="00A619C7"/>
    <w:rsid w:val="00A72C25"/>
    <w:rsid w:val="00A86D18"/>
    <w:rsid w:val="00AA3A68"/>
    <w:rsid w:val="00AC62D2"/>
    <w:rsid w:val="00AD080C"/>
    <w:rsid w:val="00B04C6B"/>
    <w:rsid w:val="00B05EB5"/>
    <w:rsid w:val="00B24F98"/>
    <w:rsid w:val="00B5058F"/>
    <w:rsid w:val="00B66FE2"/>
    <w:rsid w:val="00B719C2"/>
    <w:rsid w:val="00B7319E"/>
    <w:rsid w:val="00B8640E"/>
    <w:rsid w:val="00BA0E3B"/>
    <w:rsid w:val="00BC0C2A"/>
    <w:rsid w:val="00BC2600"/>
    <w:rsid w:val="00BD58C9"/>
    <w:rsid w:val="00BE2CBF"/>
    <w:rsid w:val="00C02AD7"/>
    <w:rsid w:val="00C03B67"/>
    <w:rsid w:val="00C43891"/>
    <w:rsid w:val="00C440D3"/>
    <w:rsid w:val="00C5762D"/>
    <w:rsid w:val="00C72B81"/>
    <w:rsid w:val="00C8282C"/>
    <w:rsid w:val="00C85B66"/>
    <w:rsid w:val="00C9313B"/>
    <w:rsid w:val="00CA4994"/>
    <w:rsid w:val="00CA591F"/>
    <w:rsid w:val="00CC1D2A"/>
    <w:rsid w:val="00CC4E7F"/>
    <w:rsid w:val="00CD655F"/>
    <w:rsid w:val="00CD7EF3"/>
    <w:rsid w:val="00CE7963"/>
    <w:rsid w:val="00D15202"/>
    <w:rsid w:val="00D27FCE"/>
    <w:rsid w:val="00D400D1"/>
    <w:rsid w:val="00D41CF7"/>
    <w:rsid w:val="00D666B3"/>
    <w:rsid w:val="00DA5F3F"/>
    <w:rsid w:val="00DC74AE"/>
    <w:rsid w:val="00DD19CE"/>
    <w:rsid w:val="00DE116F"/>
    <w:rsid w:val="00DE23D1"/>
    <w:rsid w:val="00DF12C4"/>
    <w:rsid w:val="00E14819"/>
    <w:rsid w:val="00E17782"/>
    <w:rsid w:val="00E2107D"/>
    <w:rsid w:val="00E26EA9"/>
    <w:rsid w:val="00E32057"/>
    <w:rsid w:val="00E3633B"/>
    <w:rsid w:val="00E44996"/>
    <w:rsid w:val="00E5126C"/>
    <w:rsid w:val="00E54214"/>
    <w:rsid w:val="00E631F6"/>
    <w:rsid w:val="00E70483"/>
    <w:rsid w:val="00E705C4"/>
    <w:rsid w:val="00E91ED1"/>
    <w:rsid w:val="00E96ECA"/>
    <w:rsid w:val="00EA1F95"/>
    <w:rsid w:val="00EB1FFB"/>
    <w:rsid w:val="00ED41AF"/>
    <w:rsid w:val="00EE70BA"/>
    <w:rsid w:val="00F011F2"/>
    <w:rsid w:val="00F045BC"/>
    <w:rsid w:val="00F13251"/>
    <w:rsid w:val="00F13B66"/>
    <w:rsid w:val="00F17709"/>
    <w:rsid w:val="00F2053D"/>
    <w:rsid w:val="00F21F75"/>
    <w:rsid w:val="00F36A15"/>
    <w:rsid w:val="00F40D6C"/>
    <w:rsid w:val="00F82DA3"/>
    <w:rsid w:val="00F868AB"/>
    <w:rsid w:val="00FA178A"/>
    <w:rsid w:val="00FB162C"/>
    <w:rsid w:val="00FB56B9"/>
    <w:rsid w:val="00FC1ED7"/>
    <w:rsid w:val="00FC53BF"/>
    <w:rsid w:val="00FE099F"/>
    <w:rsid w:val="00FF6994"/>
    <w:rsid w:val="077260A3"/>
    <w:rsid w:val="0B69E683"/>
    <w:rsid w:val="142A5407"/>
    <w:rsid w:val="27FCC7E8"/>
    <w:rsid w:val="2C9F4A01"/>
    <w:rsid w:val="2CFAD2DB"/>
    <w:rsid w:val="37F4A000"/>
    <w:rsid w:val="3BEED47F"/>
    <w:rsid w:val="5440E31F"/>
    <w:rsid w:val="5798B7A7"/>
    <w:rsid w:val="60A0E169"/>
    <w:rsid w:val="6C5A9109"/>
    <w:rsid w:val="7933F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15F22C"/>
  <w15:docId w15:val="{0D8257A3-2582-44B8-9A05-AB0BF19C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0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15D43"/>
    <w:rPr>
      <w:color w:val="0000FF"/>
      <w:u w:val="single"/>
    </w:rPr>
  </w:style>
  <w:style w:type="paragraph" w:customStyle="1" w:styleId="HTMLPreformatted1">
    <w:name w:val="HTML Preformatted1"/>
    <w:basedOn w:val="Normal"/>
    <w:rsid w:val="007C4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BD58C9"/>
    <w:pPr>
      <w:ind w:left="720"/>
    </w:pPr>
  </w:style>
  <w:style w:type="paragraph" w:styleId="Header">
    <w:name w:val="header"/>
    <w:basedOn w:val="Normal"/>
    <w:link w:val="HeaderChar"/>
    <w:uiPriority w:val="99"/>
    <w:unhideWhenUsed/>
    <w:rsid w:val="00E26EA9"/>
    <w:pPr>
      <w:tabs>
        <w:tab w:val="center" w:pos="4680"/>
        <w:tab w:val="right" w:pos="9360"/>
      </w:tabs>
    </w:pPr>
  </w:style>
  <w:style w:type="character" w:customStyle="1" w:styleId="HeaderChar">
    <w:name w:val="Header Char"/>
    <w:basedOn w:val="DefaultParagraphFont"/>
    <w:link w:val="Header"/>
    <w:uiPriority w:val="99"/>
    <w:rsid w:val="00E26EA9"/>
    <w:rPr>
      <w:sz w:val="24"/>
      <w:szCs w:val="24"/>
    </w:rPr>
  </w:style>
  <w:style w:type="paragraph" w:styleId="Footer">
    <w:name w:val="footer"/>
    <w:basedOn w:val="Normal"/>
    <w:link w:val="FooterChar"/>
    <w:uiPriority w:val="99"/>
    <w:unhideWhenUsed/>
    <w:rsid w:val="00E26EA9"/>
    <w:pPr>
      <w:tabs>
        <w:tab w:val="center" w:pos="4680"/>
        <w:tab w:val="right" w:pos="9360"/>
      </w:tabs>
    </w:pPr>
  </w:style>
  <w:style w:type="character" w:customStyle="1" w:styleId="FooterChar">
    <w:name w:val="Footer Char"/>
    <w:basedOn w:val="DefaultParagraphFont"/>
    <w:link w:val="Footer"/>
    <w:uiPriority w:val="99"/>
    <w:rsid w:val="00E26EA9"/>
    <w:rPr>
      <w:sz w:val="24"/>
      <w:szCs w:val="24"/>
    </w:rPr>
  </w:style>
  <w:style w:type="paragraph" w:styleId="BalloonText">
    <w:name w:val="Balloon Text"/>
    <w:basedOn w:val="Normal"/>
    <w:link w:val="BalloonTextChar"/>
    <w:uiPriority w:val="99"/>
    <w:semiHidden/>
    <w:unhideWhenUsed/>
    <w:rsid w:val="009A04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428"/>
    <w:rPr>
      <w:rFonts w:ascii="Segoe UI" w:hAnsi="Segoe UI" w:cs="Segoe UI"/>
      <w:sz w:val="18"/>
      <w:szCs w:val="18"/>
    </w:rPr>
  </w:style>
  <w:style w:type="character" w:customStyle="1" w:styleId="normaltextrun">
    <w:name w:val="normaltextrun"/>
    <w:rsid w:val="003A26CE"/>
  </w:style>
  <w:style w:type="character" w:customStyle="1" w:styleId="eop">
    <w:name w:val="eop"/>
    <w:rsid w:val="003A26CE"/>
  </w:style>
  <w:style w:type="character" w:customStyle="1" w:styleId="ui-provider">
    <w:name w:val="ui-provider"/>
    <w:basedOn w:val="DefaultParagraphFont"/>
    <w:rsid w:val="00F2053D"/>
  </w:style>
  <w:style w:type="character" w:styleId="CommentReference">
    <w:name w:val="annotation reference"/>
    <w:basedOn w:val="DefaultParagraphFont"/>
    <w:uiPriority w:val="99"/>
    <w:semiHidden/>
    <w:unhideWhenUsed/>
    <w:rsid w:val="00324402"/>
    <w:rPr>
      <w:sz w:val="16"/>
      <w:szCs w:val="16"/>
    </w:rPr>
  </w:style>
  <w:style w:type="paragraph" w:styleId="CommentText">
    <w:name w:val="annotation text"/>
    <w:basedOn w:val="Normal"/>
    <w:link w:val="CommentTextChar"/>
    <w:uiPriority w:val="99"/>
    <w:unhideWhenUsed/>
    <w:rsid w:val="00324402"/>
    <w:rPr>
      <w:sz w:val="20"/>
      <w:szCs w:val="20"/>
    </w:rPr>
  </w:style>
  <w:style w:type="character" w:customStyle="1" w:styleId="CommentTextChar">
    <w:name w:val="Comment Text Char"/>
    <w:basedOn w:val="DefaultParagraphFont"/>
    <w:link w:val="CommentText"/>
    <w:uiPriority w:val="99"/>
    <w:rsid w:val="00324402"/>
  </w:style>
  <w:style w:type="paragraph" w:styleId="CommentSubject">
    <w:name w:val="annotation subject"/>
    <w:basedOn w:val="CommentText"/>
    <w:next w:val="CommentText"/>
    <w:link w:val="CommentSubjectChar"/>
    <w:uiPriority w:val="99"/>
    <w:semiHidden/>
    <w:unhideWhenUsed/>
    <w:rsid w:val="00324402"/>
    <w:rPr>
      <w:b/>
      <w:bCs/>
    </w:rPr>
  </w:style>
  <w:style w:type="character" w:customStyle="1" w:styleId="CommentSubjectChar">
    <w:name w:val="Comment Subject Char"/>
    <w:basedOn w:val="CommentTextChar"/>
    <w:link w:val="CommentSubject"/>
    <w:uiPriority w:val="99"/>
    <w:semiHidden/>
    <w:rsid w:val="003244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0336">
      <w:bodyDiv w:val="1"/>
      <w:marLeft w:val="0"/>
      <w:marRight w:val="0"/>
      <w:marTop w:val="0"/>
      <w:marBottom w:val="0"/>
      <w:divBdr>
        <w:top w:val="none" w:sz="0" w:space="0" w:color="auto"/>
        <w:left w:val="none" w:sz="0" w:space="0" w:color="auto"/>
        <w:bottom w:val="none" w:sz="0" w:space="0" w:color="auto"/>
        <w:right w:val="none" w:sz="0" w:space="0" w:color="auto"/>
      </w:divBdr>
    </w:div>
    <w:div w:id="768964476">
      <w:bodyDiv w:val="1"/>
      <w:marLeft w:val="0"/>
      <w:marRight w:val="0"/>
      <w:marTop w:val="0"/>
      <w:marBottom w:val="0"/>
      <w:divBdr>
        <w:top w:val="none" w:sz="0" w:space="0" w:color="auto"/>
        <w:left w:val="none" w:sz="0" w:space="0" w:color="auto"/>
        <w:bottom w:val="none" w:sz="0" w:space="0" w:color="auto"/>
        <w:right w:val="none" w:sz="0" w:space="0" w:color="auto"/>
      </w:divBdr>
    </w:div>
    <w:div w:id="8858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fc1768-bb72-497d-81fb-90c234411b63" xsi:nil="true"/>
    <lcf76f155ced4ddcb4097134ff3c332f xmlns="785c68b3-5919-4474-8581-e1c0f06679a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05BD0B08E9B014781574D3EC49FCA23" ma:contentTypeVersion="20" ma:contentTypeDescription="Create a new document." ma:contentTypeScope="" ma:versionID="e6d807a9caa9ffd67562b2170dac5e3d">
  <xsd:schema xmlns:xsd="http://www.w3.org/2001/XMLSchema" xmlns:xs="http://www.w3.org/2001/XMLSchema" xmlns:p="http://schemas.microsoft.com/office/2006/metadata/properties" xmlns:ns2="785c68b3-5919-4474-8581-e1c0f06679a2" xmlns:ns3="cbfc1768-bb72-497d-81fb-90c234411b63" targetNamespace="http://schemas.microsoft.com/office/2006/metadata/properties" ma:root="true" ma:fieldsID="fe99b942b9cd731145f8b8b3b7bc7435" ns2:_="" ns3:_="">
    <xsd:import namespace="785c68b3-5919-4474-8581-e1c0f06679a2"/>
    <xsd:import namespace="cbfc1768-bb72-497d-81fb-90c234411b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c68b3-5919-4474-8581-e1c0f06679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d19893-000d-4f77-b3b4-beb87b1a06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fc1768-bb72-497d-81fb-90c234411b6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85ca042-ddb9-446f-bc18-faedeccfad7b}" ma:internalName="TaxCatchAll" ma:showField="CatchAllData" ma:web="cbfc1768-bb72-497d-81fb-90c234411b6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0B8864-E173-40E6-8571-59B8A2076AFF}">
  <ds:schemaRefs>
    <ds:schemaRef ds:uri="http://schemas.microsoft.com/sharepoint/v3/contenttype/forms"/>
  </ds:schemaRefs>
</ds:datastoreItem>
</file>

<file path=customXml/itemProps2.xml><?xml version="1.0" encoding="utf-8"?>
<ds:datastoreItem xmlns:ds="http://schemas.openxmlformats.org/officeDocument/2006/customXml" ds:itemID="{FC795867-B295-4692-B09D-D016AE50A365}">
  <ds:schemaRefs>
    <ds:schemaRef ds:uri="http://schemas.microsoft.com/office/2006/metadata/properties"/>
    <ds:schemaRef ds:uri="http://schemas.microsoft.com/office/infopath/2007/PartnerControls"/>
    <ds:schemaRef ds:uri="cbfc1768-bb72-497d-81fb-90c234411b63"/>
    <ds:schemaRef ds:uri="785c68b3-5919-4474-8581-e1c0f06679a2"/>
  </ds:schemaRefs>
</ds:datastoreItem>
</file>

<file path=customXml/itemProps3.xml><?xml version="1.0" encoding="utf-8"?>
<ds:datastoreItem xmlns:ds="http://schemas.openxmlformats.org/officeDocument/2006/customXml" ds:itemID="{08614E85-91C5-4038-818A-465272A4F1B9}">
  <ds:schemaRefs>
    <ds:schemaRef ds:uri="http://schemas.openxmlformats.org/officeDocument/2006/bibliography"/>
  </ds:schemaRefs>
</ds:datastoreItem>
</file>

<file path=customXml/itemProps4.xml><?xml version="1.0" encoding="utf-8"?>
<ds:datastoreItem xmlns:ds="http://schemas.openxmlformats.org/officeDocument/2006/customXml" ds:itemID="{B95D4DDB-DC8D-43BB-BD6E-AB45DE3E1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c68b3-5919-4474-8581-e1c0f06679a2"/>
    <ds:schemaRef ds:uri="cbfc1768-bb72-497d-81fb-90c234411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Women’s Advocacy Project</vt:lpstr>
    </vt:vector>
  </TitlesOfParts>
  <Company>Women's Advocacy Project</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Women’s Advocacy Project</dc:title>
  <dc:subject/>
  <dc:creator>Ann Kloeckner</dc:creator>
  <cp:keywords/>
  <cp:lastModifiedBy>Debbie Tate</cp:lastModifiedBy>
  <cp:revision>2</cp:revision>
  <cp:lastPrinted>2022-05-27T18:40:00Z</cp:lastPrinted>
  <dcterms:created xsi:type="dcterms:W3CDTF">2025-01-21T18:07:00Z</dcterms:created>
  <dcterms:modified xsi:type="dcterms:W3CDTF">2025-01-21T18:07:00Z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007a46910cd01ccc02ae2685891088099724a939ff31c33dcffded2408696816</vt:lpwstr>
  </property>
  <property fmtid="{D5CDD505-2E9C-101B-9397-08002B2CF9AE}" pid="3" name="ContentTypeId">
    <vt:lpwstr>0x010100C05BD0B08E9B014781574D3EC49FCA23</vt:lpwstr>
  </property>
  <property fmtid="{D5CDD505-2E9C-101B-9397-08002B2CF9AE}" pid="4" name="MediaServiceImageTags">
    <vt:lpwstr/>
  </property>
</Properties>
</file>